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FD510" w14:textId="14AFDE2E" w:rsidR="00EB058D" w:rsidRPr="00EB058D" w:rsidRDefault="00EB058D" w:rsidP="00EB058D">
      <w:pPr>
        <w:pStyle w:val="Heading1"/>
      </w:pPr>
      <w:bookmarkStart w:id="0" w:name="_Toc37866524"/>
      <w:bookmarkStart w:id="1" w:name="_Toc37867295"/>
      <w:bookmarkStart w:id="2" w:name="_Toc38199527"/>
      <w:bookmarkStart w:id="3" w:name="_Hlk43976050"/>
      <w:r w:rsidRPr="00EB058D">
        <w:t>Repetitive transcranial magnetic stimulation for smoking cessation: A pivotal multicenter double-blind randomized controlled trial</w:t>
      </w:r>
    </w:p>
    <w:p w14:paraId="39EB42C2" w14:textId="77777777" w:rsidR="00EB058D" w:rsidRPr="00EB058D" w:rsidRDefault="00EB058D" w:rsidP="00EB058D"/>
    <w:p w14:paraId="76BCB3C7" w14:textId="3206DE6D" w:rsidR="007F7070" w:rsidRDefault="007F7070" w:rsidP="00EB058D">
      <w:pPr>
        <w:pStyle w:val="Heading1"/>
      </w:pPr>
      <w:r w:rsidRPr="00F17D67">
        <w:t>Supplementary Material</w:t>
      </w:r>
      <w:bookmarkEnd w:id="0"/>
      <w:bookmarkEnd w:id="1"/>
      <w:bookmarkEnd w:id="2"/>
      <w:r w:rsidR="00F17D67" w:rsidRPr="00F17D67">
        <w:t>s</w:t>
      </w:r>
      <w:r w:rsidRPr="00F17D67">
        <w:t xml:space="preserve"> </w:t>
      </w:r>
    </w:p>
    <w:p w14:paraId="73493358" w14:textId="55FF533B" w:rsidR="00A44BE9" w:rsidRDefault="00A44BE9" w:rsidP="00A44BE9">
      <w:pPr>
        <w:pStyle w:val="Heading2"/>
        <w:numPr>
          <w:ilvl w:val="1"/>
          <w:numId w:val="33"/>
        </w:numPr>
      </w:pPr>
      <w:bookmarkStart w:id="4" w:name="_Toc37860684"/>
      <w:bookmarkStart w:id="5" w:name="_Toc37861056"/>
      <w:bookmarkStart w:id="6" w:name="_Toc37861327"/>
      <w:bookmarkStart w:id="7" w:name="_Toc37862356"/>
      <w:bookmarkStart w:id="8" w:name="_Toc37863091"/>
      <w:bookmarkStart w:id="9" w:name="_Toc37866525"/>
      <w:bookmarkStart w:id="10" w:name="_Toc37867296"/>
      <w:bookmarkStart w:id="11" w:name="_Toc38199528"/>
      <w:r w:rsidRPr="00F17D67">
        <w:t>Supplementary Methods</w:t>
      </w:r>
      <w:bookmarkEnd w:id="4"/>
      <w:bookmarkEnd w:id="5"/>
      <w:bookmarkEnd w:id="6"/>
      <w:bookmarkEnd w:id="7"/>
      <w:bookmarkEnd w:id="8"/>
      <w:bookmarkEnd w:id="9"/>
      <w:bookmarkEnd w:id="10"/>
      <w:bookmarkEnd w:id="11"/>
      <w:r w:rsidRPr="00F17D67">
        <w:t xml:space="preserve"> </w:t>
      </w:r>
    </w:p>
    <w:p w14:paraId="4E89EAC1" w14:textId="77777777" w:rsidR="002D3B91" w:rsidRDefault="002D3B91" w:rsidP="002D3B91">
      <w:pPr>
        <w:pStyle w:val="Heading2"/>
      </w:pPr>
      <w:r w:rsidRPr="00C24C65">
        <w:t>Subject</w:t>
      </w:r>
      <w:r>
        <w:t>s</w:t>
      </w:r>
      <w:r w:rsidRPr="00C24C65">
        <w:t xml:space="preserve"> </w:t>
      </w:r>
    </w:p>
    <w:p w14:paraId="1BFFD392" w14:textId="77777777" w:rsidR="002D3B91" w:rsidRPr="00C24C65" w:rsidRDefault="002D3B91" w:rsidP="002D3B91">
      <w:pPr>
        <w:pStyle w:val="Heading3"/>
      </w:pPr>
      <w:r w:rsidRPr="00C24C65">
        <w:t>Inclusion Criteria</w:t>
      </w:r>
    </w:p>
    <w:p w14:paraId="40643944" w14:textId="77777777" w:rsidR="002D3B91" w:rsidRPr="00C24C65" w:rsidRDefault="002D3B91" w:rsidP="002D3B91">
      <w:pPr>
        <w:pStyle w:val="PlainText"/>
        <w:numPr>
          <w:ilvl w:val="0"/>
          <w:numId w:val="34"/>
        </w:numPr>
        <w:autoSpaceDE w:val="0"/>
        <w:autoSpaceDN w:val="0"/>
        <w:bidi w:val="0"/>
        <w:rPr>
          <w:rFonts w:ascii="Times" w:hAnsi="Times"/>
          <w:sz w:val="24"/>
        </w:rPr>
      </w:pPr>
      <w:r w:rsidRPr="00C24C65">
        <w:rPr>
          <w:rFonts w:ascii="Times" w:hAnsi="Times"/>
          <w:sz w:val="24"/>
        </w:rPr>
        <w:t>Male or female subjects, 22-70 years old.</w:t>
      </w:r>
    </w:p>
    <w:p w14:paraId="5FF5CC81" w14:textId="6D4DD1CD" w:rsidR="002D3B91" w:rsidRPr="00C24C65" w:rsidRDefault="002D3B91" w:rsidP="002D3B91">
      <w:pPr>
        <w:pStyle w:val="PlainText"/>
        <w:numPr>
          <w:ilvl w:val="0"/>
          <w:numId w:val="34"/>
        </w:numPr>
        <w:autoSpaceDE w:val="0"/>
        <w:autoSpaceDN w:val="0"/>
        <w:bidi w:val="0"/>
        <w:rPr>
          <w:rFonts w:ascii="Times" w:hAnsi="Times"/>
          <w:sz w:val="24"/>
        </w:rPr>
      </w:pPr>
      <w:r w:rsidRPr="00C24C65">
        <w:rPr>
          <w:rFonts w:ascii="Times" w:hAnsi="Times"/>
          <w:sz w:val="24"/>
        </w:rPr>
        <w:t>Current, chronic (</w:t>
      </w:r>
      <w:r w:rsidRPr="00C24C65">
        <w:rPr>
          <w:rFonts w:ascii="Times" w:hAnsi="Times"/>
          <w:sz w:val="24"/>
          <w:u w:val="single"/>
        </w:rPr>
        <w:t>&gt;</w:t>
      </w:r>
      <w:r w:rsidRPr="00664BE4">
        <w:rPr>
          <w:rFonts w:ascii="Times" w:hAnsi="Times"/>
          <w:sz w:val="24"/>
        </w:rPr>
        <w:t xml:space="preserve"> </w:t>
      </w:r>
      <w:r>
        <w:rPr>
          <w:rFonts w:ascii="Times" w:hAnsi="Times"/>
          <w:sz w:val="24"/>
        </w:rPr>
        <w:t>ten</w:t>
      </w:r>
      <w:r w:rsidRPr="00C24C65">
        <w:rPr>
          <w:rFonts w:ascii="Times" w:hAnsi="Times"/>
          <w:sz w:val="24"/>
        </w:rPr>
        <w:t xml:space="preserve"> cigarettes/day) smokers, who </w:t>
      </w:r>
      <w:r>
        <w:rPr>
          <w:rFonts w:ascii="Times" w:hAnsi="Times"/>
          <w:sz w:val="24"/>
        </w:rPr>
        <w:t xml:space="preserve">have </w:t>
      </w:r>
      <w:r w:rsidRPr="00C24C65">
        <w:rPr>
          <w:rFonts w:ascii="Times" w:hAnsi="Times"/>
          <w:sz w:val="24"/>
        </w:rPr>
        <w:t>smoke</w:t>
      </w:r>
      <w:r>
        <w:rPr>
          <w:rFonts w:ascii="Times" w:hAnsi="Times"/>
          <w:sz w:val="24"/>
        </w:rPr>
        <w:t>d</w:t>
      </w:r>
      <w:r w:rsidRPr="00C24C65">
        <w:rPr>
          <w:rFonts w:ascii="Times" w:hAnsi="Times"/>
          <w:sz w:val="24"/>
        </w:rPr>
        <w:t xml:space="preserve"> for more than </w:t>
      </w:r>
      <w:r>
        <w:rPr>
          <w:rFonts w:ascii="Times" w:hAnsi="Times"/>
          <w:sz w:val="24"/>
        </w:rPr>
        <w:t>one</w:t>
      </w:r>
      <w:r w:rsidRPr="00C24C65">
        <w:rPr>
          <w:rFonts w:ascii="Times" w:hAnsi="Times"/>
          <w:sz w:val="24"/>
        </w:rPr>
        <w:t xml:space="preserve"> year, with no period of abstinence greater than </w:t>
      </w:r>
      <w:r>
        <w:rPr>
          <w:rFonts w:ascii="Times" w:hAnsi="Times"/>
          <w:sz w:val="24"/>
        </w:rPr>
        <w:t>three</w:t>
      </w:r>
      <w:r w:rsidRPr="00C24C65">
        <w:rPr>
          <w:rFonts w:ascii="Times" w:hAnsi="Times"/>
          <w:sz w:val="24"/>
        </w:rPr>
        <w:t xml:space="preserve"> months during the past year.</w:t>
      </w:r>
    </w:p>
    <w:p w14:paraId="73B352CB" w14:textId="77777777" w:rsidR="002D3B91" w:rsidRPr="00C24C65" w:rsidRDefault="002D3B91" w:rsidP="002D3B91">
      <w:pPr>
        <w:pStyle w:val="PlainText"/>
        <w:numPr>
          <w:ilvl w:val="0"/>
          <w:numId w:val="34"/>
        </w:numPr>
        <w:autoSpaceDE w:val="0"/>
        <w:autoSpaceDN w:val="0"/>
        <w:bidi w:val="0"/>
        <w:jc w:val="both"/>
        <w:rPr>
          <w:rFonts w:ascii="Times" w:hAnsi="Times"/>
          <w:sz w:val="24"/>
        </w:rPr>
      </w:pPr>
      <w:r w:rsidRPr="00C24C65">
        <w:rPr>
          <w:rFonts w:ascii="Times" w:hAnsi="Times"/>
          <w:sz w:val="24"/>
        </w:rPr>
        <w:t xml:space="preserve">Subjects who are motivated to quit smoking (with responses “very likely,” or “somewhat likely” to the motivation questionnaire). </w:t>
      </w:r>
    </w:p>
    <w:p w14:paraId="417C1F18" w14:textId="77777777" w:rsidR="002D3B91" w:rsidRPr="00C24C65" w:rsidRDefault="002D3B91" w:rsidP="002D3B91">
      <w:pPr>
        <w:pStyle w:val="PlainText"/>
        <w:numPr>
          <w:ilvl w:val="0"/>
          <w:numId w:val="34"/>
        </w:numPr>
        <w:autoSpaceDE w:val="0"/>
        <w:autoSpaceDN w:val="0"/>
        <w:bidi w:val="0"/>
        <w:jc w:val="both"/>
        <w:rPr>
          <w:rFonts w:ascii="Times" w:hAnsi="Times"/>
          <w:sz w:val="24"/>
        </w:rPr>
      </w:pPr>
      <w:r w:rsidRPr="00C24C65">
        <w:rPr>
          <w:rFonts w:ascii="Times" w:hAnsi="Times"/>
          <w:sz w:val="24"/>
        </w:rPr>
        <w:t>Satisfactory answers on safety screening questionnaire for transcranial magnetic stimulation.</w:t>
      </w:r>
    </w:p>
    <w:p w14:paraId="51C1C48B" w14:textId="77777777" w:rsidR="002D3B91" w:rsidRPr="00C24C65" w:rsidRDefault="002D3B91" w:rsidP="002D3B91">
      <w:pPr>
        <w:pStyle w:val="PlainText"/>
        <w:numPr>
          <w:ilvl w:val="0"/>
          <w:numId w:val="34"/>
        </w:numPr>
        <w:autoSpaceDE w:val="0"/>
        <w:autoSpaceDN w:val="0"/>
        <w:bidi w:val="0"/>
        <w:rPr>
          <w:rFonts w:ascii="Times" w:hAnsi="Times"/>
          <w:sz w:val="24"/>
        </w:rPr>
      </w:pPr>
      <w:r w:rsidRPr="00C24C65">
        <w:rPr>
          <w:rFonts w:ascii="Times" w:hAnsi="Times"/>
          <w:sz w:val="24"/>
        </w:rPr>
        <w:t>Gave informed consent for participation in the study.</w:t>
      </w:r>
    </w:p>
    <w:p w14:paraId="119DE6C2" w14:textId="77777777" w:rsidR="002D3B91" w:rsidRPr="00C24C65" w:rsidRDefault="002D3B91" w:rsidP="002D3B91">
      <w:pPr>
        <w:pStyle w:val="PlainText"/>
        <w:bidi w:val="0"/>
        <w:rPr>
          <w:rFonts w:ascii="Times" w:hAnsi="Times"/>
          <w:sz w:val="24"/>
        </w:rPr>
      </w:pPr>
    </w:p>
    <w:p w14:paraId="71AA6748" w14:textId="77777777" w:rsidR="002D3B91" w:rsidRPr="00C24C65" w:rsidRDefault="002D3B91" w:rsidP="002D3B91">
      <w:pPr>
        <w:pStyle w:val="Heading3"/>
      </w:pPr>
      <w:bookmarkStart w:id="12" w:name="_Toc362279565"/>
      <w:bookmarkStart w:id="13" w:name="_Toc422158862"/>
      <w:bookmarkStart w:id="14" w:name="_Toc371610806"/>
      <w:r w:rsidRPr="00A649C2">
        <w:rPr>
          <w:rStyle w:val="Heading3Char"/>
        </w:rPr>
        <w:t>Exclusion</w:t>
      </w:r>
      <w:r w:rsidRPr="00C24C65">
        <w:t xml:space="preserve"> Criteria</w:t>
      </w:r>
      <w:bookmarkEnd w:id="12"/>
      <w:bookmarkEnd w:id="13"/>
      <w:bookmarkEnd w:id="14"/>
    </w:p>
    <w:p w14:paraId="314927F3"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Currently on Nicotine Replacement Therapy (NRT) or smoking cessation drugs (e.g., Zyban, Chantix, etc.) or undergoing behavioral smoking cessation interventions.</w:t>
      </w:r>
    </w:p>
    <w:p w14:paraId="5E8E533E"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Cognitive or functional disability, diagnosed according to DSM-5 criteria.</w:t>
      </w:r>
    </w:p>
    <w:p w14:paraId="151C53AF"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Active psychiatric disorder according to DSM-5 (Axis I and Axis II) criteria within the last year</w:t>
      </w:r>
      <w:r>
        <w:rPr>
          <w:rFonts w:ascii="Times" w:hAnsi="Times"/>
          <w:sz w:val="24"/>
        </w:rPr>
        <w:t>, other than Tobacco Use Disorder (TUD)</w:t>
      </w:r>
      <w:r w:rsidRPr="00C24C65">
        <w:rPr>
          <w:rFonts w:ascii="Times" w:hAnsi="Times"/>
          <w:sz w:val="24"/>
        </w:rPr>
        <w:t xml:space="preserve">. </w:t>
      </w:r>
    </w:p>
    <w:p w14:paraId="7AC31219"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Current alcohol or other substance abuse or dependence.</w:t>
      </w:r>
    </w:p>
    <w:p w14:paraId="289A4BC2" w14:textId="515078DB"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 xml:space="preserve">Alcohol or other </w:t>
      </w:r>
      <w:r w:rsidR="0088411A">
        <w:rPr>
          <w:rFonts w:ascii="Times" w:hAnsi="Times"/>
          <w:sz w:val="24"/>
        </w:rPr>
        <w:t>substance use disorder</w:t>
      </w:r>
      <w:r w:rsidRPr="00C24C65">
        <w:rPr>
          <w:rFonts w:ascii="Times" w:hAnsi="Times"/>
          <w:sz w:val="24"/>
        </w:rPr>
        <w:t xml:space="preserve"> during the last 12 months before recruitment.</w:t>
      </w:r>
    </w:p>
    <w:p w14:paraId="425922EC"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 xml:space="preserve">Subject is smoking any other form of tobacco or other substances. </w:t>
      </w:r>
    </w:p>
    <w:p w14:paraId="709DA294"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Subject is taking psychotropic medications on a regular basis.</w:t>
      </w:r>
    </w:p>
    <w:p w14:paraId="6A7308B7"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Subjects with a high risk for severe violence or suicidality as assessed during the    screening interview.</w:t>
      </w:r>
    </w:p>
    <w:p w14:paraId="5A22458C"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Subjects who suffer from an unstable physical disease such as high blood pressure (&gt;150 mmHg systolic / diastolic &gt; 110 mmHg) or acute, unstable cardiac disease.</w:t>
      </w:r>
    </w:p>
    <w:p w14:paraId="6FD2E95E"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History of epilepsy or seizure (EXCEPT those therapeutically induced by ECT).</w:t>
      </w:r>
    </w:p>
    <w:p w14:paraId="094FAF5E"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 xml:space="preserve">Increased risk of seizure for any reason, including prior diagnosis of increased intracranial pressure (such as after large infarctions or trauma), or history of significant head injury or trauma with loss of consciousness for </w:t>
      </w:r>
      <w:r w:rsidRPr="00C24C65">
        <w:rPr>
          <w:rFonts w:ascii="Times" w:hAnsi="Times"/>
          <w:sz w:val="24"/>
          <w:u w:val="single"/>
        </w:rPr>
        <w:t>&gt;</w:t>
      </w:r>
      <w:r w:rsidRPr="00C24C65">
        <w:rPr>
          <w:rFonts w:ascii="Times" w:hAnsi="Times"/>
          <w:sz w:val="24"/>
        </w:rPr>
        <w:t xml:space="preserve"> </w:t>
      </w:r>
      <w:r>
        <w:rPr>
          <w:rFonts w:ascii="Times" w:hAnsi="Times"/>
          <w:sz w:val="24"/>
        </w:rPr>
        <w:t>five</w:t>
      </w:r>
      <w:r w:rsidRPr="00C24C65">
        <w:rPr>
          <w:rFonts w:ascii="Times" w:hAnsi="Times"/>
          <w:sz w:val="24"/>
        </w:rPr>
        <w:t xml:space="preserve"> minutes.</w:t>
      </w:r>
    </w:p>
    <w:p w14:paraId="51075222"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History of any metal in the head (outside the mouth).</w:t>
      </w:r>
    </w:p>
    <w:p w14:paraId="20E6C9E8"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Metallic particles in the eye, implanted cardiac pacemaker or any intracardiac lines, implanted neurostimulators, intracranial implant (e.g., aneurysm clips, shunts, stimulators, cochlear implants, or electrodes) or implanted medical pumps.</w:t>
      </w:r>
    </w:p>
    <w:p w14:paraId="50DC7DCE"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lastRenderedPageBreak/>
        <w:t xml:space="preserve">Individuals with a significant neurological disorder or insult including, but not limited to: </w:t>
      </w:r>
    </w:p>
    <w:p w14:paraId="35D32E57" w14:textId="77777777" w:rsidR="002D3B91" w:rsidRPr="00C24C65" w:rsidRDefault="002D3B91" w:rsidP="002D3B91">
      <w:pPr>
        <w:numPr>
          <w:ilvl w:val="1"/>
          <w:numId w:val="35"/>
        </w:numPr>
        <w:bidi w:val="0"/>
        <w:spacing w:after="0" w:line="240" w:lineRule="auto"/>
        <w:jc w:val="both"/>
      </w:pPr>
      <w:r w:rsidRPr="00C24C65">
        <w:t xml:space="preserve">Any condition likely to be associated with increased intracranial </w:t>
      </w:r>
      <w:proofErr w:type="gramStart"/>
      <w:r w:rsidRPr="00C24C65">
        <w:t>pressure</w:t>
      </w:r>
      <w:proofErr w:type="gramEnd"/>
      <w:r w:rsidRPr="00C24C65">
        <w:t xml:space="preserve"> </w:t>
      </w:r>
    </w:p>
    <w:p w14:paraId="01A585AB" w14:textId="77777777" w:rsidR="002D3B91" w:rsidRPr="00C24C65" w:rsidRDefault="002D3B91" w:rsidP="002D3B91">
      <w:pPr>
        <w:numPr>
          <w:ilvl w:val="1"/>
          <w:numId w:val="35"/>
        </w:numPr>
        <w:bidi w:val="0"/>
        <w:spacing w:after="0" w:line="240" w:lineRule="auto"/>
        <w:jc w:val="both"/>
      </w:pPr>
      <w:r w:rsidRPr="00C24C65">
        <w:t xml:space="preserve"> Space occupying brain lesion </w:t>
      </w:r>
    </w:p>
    <w:p w14:paraId="46059E3A" w14:textId="77777777" w:rsidR="002D3B91" w:rsidRPr="00C24C65" w:rsidRDefault="002D3B91" w:rsidP="002D3B91">
      <w:pPr>
        <w:numPr>
          <w:ilvl w:val="1"/>
          <w:numId w:val="35"/>
        </w:numPr>
        <w:bidi w:val="0"/>
        <w:spacing w:after="0" w:line="240" w:lineRule="auto"/>
        <w:jc w:val="both"/>
      </w:pPr>
      <w:r w:rsidRPr="00C24C65">
        <w:t>History of cerebrovascular accident</w:t>
      </w:r>
    </w:p>
    <w:p w14:paraId="6093FE3F" w14:textId="77777777" w:rsidR="002D3B91" w:rsidRPr="00C24C65" w:rsidRDefault="002D3B91" w:rsidP="002D3B91">
      <w:pPr>
        <w:numPr>
          <w:ilvl w:val="1"/>
          <w:numId w:val="35"/>
        </w:numPr>
        <w:bidi w:val="0"/>
        <w:spacing w:after="0" w:line="240" w:lineRule="auto"/>
        <w:jc w:val="both"/>
      </w:pPr>
      <w:r w:rsidRPr="00C24C65">
        <w:t xml:space="preserve">Transient ischemic attack within two years </w:t>
      </w:r>
    </w:p>
    <w:p w14:paraId="288DA0C3" w14:textId="77777777" w:rsidR="002D3B91" w:rsidRPr="00C24C65" w:rsidRDefault="002D3B91" w:rsidP="002D3B91">
      <w:pPr>
        <w:numPr>
          <w:ilvl w:val="1"/>
          <w:numId w:val="35"/>
        </w:numPr>
        <w:bidi w:val="0"/>
        <w:spacing w:after="0" w:line="240" w:lineRule="auto"/>
        <w:jc w:val="both"/>
      </w:pPr>
      <w:r w:rsidRPr="00C24C65">
        <w:t>Cerebral aneurysm</w:t>
      </w:r>
    </w:p>
    <w:p w14:paraId="5C5D2591" w14:textId="77777777" w:rsidR="002D3B91" w:rsidRPr="00C24C65" w:rsidRDefault="002D3B91" w:rsidP="002D3B91">
      <w:pPr>
        <w:numPr>
          <w:ilvl w:val="1"/>
          <w:numId w:val="35"/>
        </w:numPr>
        <w:bidi w:val="0"/>
        <w:spacing w:after="0" w:line="240" w:lineRule="auto"/>
        <w:jc w:val="both"/>
      </w:pPr>
      <w:r w:rsidRPr="00C24C65">
        <w:t>Dementia</w:t>
      </w:r>
    </w:p>
    <w:p w14:paraId="7C770583" w14:textId="77777777" w:rsidR="002D3B91" w:rsidRPr="00C24C65" w:rsidRDefault="002D3B91" w:rsidP="002D3B91">
      <w:pPr>
        <w:numPr>
          <w:ilvl w:val="1"/>
          <w:numId w:val="35"/>
        </w:numPr>
        <w:bidi w:val="0"/>
        <w:spacing w:after="0" w:line="240" w:lineRule="auto"/>
        <w:jc w:val="both"/>
      </w:pPr>
      <w:r w:rsidRPr="00C24C65">
        <w:t xml:space="preserve">Mini Mental State Exam score of less than or equal to 24 </w:t>
      </w:r>
    </w:p>
    <w:p w14:paraId="7D1B6A9F" w14:textId="77777777" w:rsidR="002D3B91" w:rsidRPr="00C24C65" w:rsidRDefault="002D3B91" w:rsidP="002D3B91">
      <w:pPr>
        <w:numPr>
          <w:ilvl w:val="1"/>
          <w:numId w:val="35"/>
        </w:numPr>
        <w:bidi w:val="0"/>
        <w:spacing w:after="0" w:line="240" w:lineRule="auto"/>
        <w:jc w:val="both"/>
      </w:pPr>
      <w:r w:rsidRPr="00C24C65">
        <w:t xml:space="preserve">Parkinson’s disease </w:t>
      </w:r>
    </w:p>
    <w:p w14:paraId="1FD655AB" w14:textId="77777777" w:rsidR="002D3B91" w:rsidRPr="00C24C65" w:rsidRDefault="002D3B91" w:rsidP="002D3B91">
      <w:pPr>
        <w:numPr>
          <w:ilvl w:val="1"/>
          <w:numId w:val="35"/>
        </w:numPr>
        <w:bidi w:val="0"/>
        <w:spacing w:after="0" w:line="240" w:lineRule="auto"/>
        <w:jc w:val="both"/>
      </w:pPr>
      <w:r w:rsidRPr="00C24C65">
        <w:t xml:space="preserve">Huntington’s chorea </w:t>
      </w:r>
    </w:p>
    <w:p w14:paraId="7CA136FE" w14:textId="77777777" w:rsidR="002D3B91" w:rsidRPr="00C24C65" w:rsidRDefault="002D3B91" w:rsidP="002D3B91">
      <w:pPr>
        <w:numPr>
          <w:ilvl w:val="1"/>
          <w:numId w:val="35"/>
        </w:numPr>
        <w:bidi w:val="0"/>
        <w:spacing w:after="0" w:line="240" w:lineRule="auto"/>
        <w:jc w:val="both"/>
      </w:pPr>
      <w:r w:rsidRPr="00C24C65">
        <w:t xml:space="preserve">Multiple sclerosis </w:t>
      </w:r>
    </w:p>
    <w:p w14:paraId="4FC79F1D"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Subjects suffering from frequent and severe migraine headaches.</w:t>
      </w:r>
    </w:p>
    <w:p w14:paraId="38300AA8"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Subjects suffering from significant hearing loss.</w:t>
      </w:r>
    </w:p>
    <w:p w14:paraId="261590D2"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Subjects taking pro-convulsant medications</w:t>
      </w:r>
      <w:r>
        <w:rPr>
          <w:rFonts w:ascii="Times" w:hAnsi="Times"/>
          <w:sz w:val="24"/>
        </w:rPr>
        <w:t xml:space="preserve"> </w:t>
      </w:r>
      <w:r w:rsidRPr="00C24C65">
        <w:rPr>
          <w:rFonts w:ascii="Times" w:hAnsi="Times"/>
          <w:sz w:val="24"/>
        </w:rPr>
        <w:t xml:space="preserve">(e.g., antidepressants or antipsychotic medications). </w:t>
      </w:r>
    </w:p>
    <w:p w14:paraId="24618E33"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 xml:space="preserve">Previous treatment with TMS. </w:t>
      </w:r>
    </w:p>
    <w:p w14:paraId="4D99000F"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Subjects who cannot communicate reliably with the investigator or who are not likely to cope with the requirements of the experiment.</w:t>
      </w:r>
    </w:p>
    <w:p w14:paraId="01A42EDF" w14:textId="77777777" w:rsidR="002D3B91" w:rsidRPr="00C24C65" w:rsidDel="002B4C6D"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 xml:space="preserve">Participation in a clinical trial within the last 30 days before the beginning of this clinical trial or similar participation in another clinical trial. </w:t>
      </w:r>
    </w:p>
    <w:p w14:paraId="12A6D850" w14:textId="77777777" w:rsidR="002D3B91" w:rsidRPr="00C24C65" w:rsidRDefault="002D3B91" w:rsidP="002D3B91">
      <w:pPr>
        <w:pStyle w:val="PlainText"/>
        <w:numPr>
          <w:ilvl w:val="0"/>
          <w:numId w:val="35"/>
        </w:numPr>
        <w:autoSpaceDE w:val="0"/>
        <w:autoSpaceDN w:val="0"/>
        <w:bidi w:val="0"/>
        <w:jc w:val="both"/>
        <w:rPr>
          <w:rFonts w:ascii="Times" w:hAnsi="Times"/>
          <w:sz w:val="24"/>
        </w:rPr>
      </w:pPr>
      <w:r w:rsidRPr="00C24C65">
        <w:rPr>
          <w:rFonts w:ascii="Times" w:hAnsi="Times"/>
          <w:sz w:val="24"/>
        </w:rPr>
        <w:t>Known or suspected pregnancy or lactation.</w:t>
      </w:r>
    </w:p>
    <w:p w14:paraId="25C52A7D" w14:textId="77777777" w:rsidR="002D3B91" w:rsidRPr="00C24C65" w:rsidRDefault="002D3B91" w:rsidP="002D3B91">
      <w:pPr>
        <w:pStyle w:val="PlainText"/>
        <w:numPr>
          <w:ilvl w:val="0"/>
          <w:numId w:val="35"/>
        </w:numPr>
        <w:autoSpaceDE w:val="0"/>
        <w:autoSpaceDN w:val="0"/>
        <w:bidi w:val="0"/>
        <w:ind w:right="360"/>
        <w:jc w:val="both"/>
        <w:rPr>
          <w:rFonts w:ascii="Times" w:hAnsi="Times"/>
          <w:sz w:val="24"/>
        </w:rPr>
      </w:pPr>
      <w:r w:rsidRPr="00C24C65">
        <w:rPr>
          <w:rFonts w:ascii="Times" w:hAnsi="Times"/>
          <w:sz w:val="24"/>
        </w:rPr>
        <w:t>Women of childbearing potential and not using a medically accepted form of contraception when engaging in sexual intercourse.</w:t>
      </w:r>
    </w:p>
    <w:p w14:paraId="17FBCFF2" w14:textId="77777777" w:rsidR="002D3B91" w:rsidRDefault="002D3B91" w:rsidP="002D3B91">
      <w:pPr>
        <w:bidi w:val="0"/>
        <w:spacing w:after="0" w:line="240" w:lineRule="auto"/>
        <w:rPr>
          <w:lang w:bidi="ar-SA"/>
        </w:rPr>
      </w:pPr>
    </w:p>
    <w:p w14:paraId="32654088" w14:textId="77777777" w:rsidR="002D3B91" w:rsidRDefault="002D3B91" w:rsidP="002D3B91">
      <w:pPr>
        <w:pStyle w:val="Heading2"/>
      </w:pPr>
      <w:r>
        <w:t>Electric field distribution of the active and sham coils</w:t>
      </w:r>
    </w:p>
    <w:p w14:paraId="138EC0C7" w14:textId="6D4BAB12" w:rsidR="00357F62" w:rsidRPr="00357F62" w:rsidRDefault="002D3B91" w:rsidP="00357F62">
      <w:pPr>
        <w:jc w:val="right"/>
        <w:rPr>
          <w:rFonts w:asciiTheme="majorBidi" w:hAnsiTheme="majorBidi" w:cstheme="majorBidi"/>
        </w:rPr>
      </w:pPr>
      <w:r w:rsidRPr="00C11189">
        <w:rPr>
          <w:rFonts w:asciiTheme="majorBidi" w:hAnsiTheme="majorBidi" w:cstheme="majorBidi"/>
        </w:rPr>
        <w:t>The H4 coil has been shown to</w:t>
      </w:r>
      <w:r w:rsidRPr="00C11189">
        <w:rPr>
          <w:rFonts w:asciiTheme="majorBidi" w:hAnsiTheme="majorBidi" w:cstheme="majorBidi"/>
          <w:bCs/>
          <w:color w:val="000000"/>
        </w:rPr>
        <w:t xml:space="preserve"> bilaterally stimulate neuronal pathways in the lPFC and insula with an</w:t>
      </w:r>
      <w:r w:rsidRPr="00C11189">
        <w:rPr>
          <w:rFonts w:asciiTheme="majorBidi" w:hAnsiTheme="majorBidi" w:cstheme="majorBidi"/>
        </w:rPr>
        <w:t xml:space="preserve"> intensity above the neuronal threshold for activation.</w:t>
      </w:r>
      <w:r w:rsidRPr="00C11189">
        <w:rPr>
          <w:rFonts w:asciiTheme="majorBidi" w:hAnsiTheme="majorBidi" w:cstheme="majorBidi"/>
        </w:rPr>
        <w:fldChar w:fldCharType="begin">
          <w:fldData xml:space="preserve">PEVuZE5vdGU+PENpdGU+PEF1dGhvcj5EaW51ci1LbGVpbjwvQXV0aG9yPjxZZWFyPjIwMTQ8L1ll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</w:fldData>
        </w:fldChar>
      </w:r>
      <w:r w:rsidRPr="00C11189">
        <w:rPr>
          <w:rFonts w:asciiTheme="majorBidi" w:hAnsiTheme="majorBidi" w:cstheme="majorBidi"/>
        </w:rPr>
        <w:instrText xml:space="preserve"> ADDIN EN.CITE </w:instrText>
      </w:r>
      <w:r w:rsidRPr="00C11189">
        <w:rPr>
          <w:rFonts w:asciiTheme="majorBidi" w:hAnsiTheme="majorBidi" w:cstheme="majorBidi"/>
        </w:rPr>
        <w:fldChar w:fldCharType="begin">
          <w:fldData xml:space="preserve">PEVuZE5vdGU+PENpdGU+PEF1dGhvcj5EaW51ci1LbGVpbjwvQXV0aG9yPjxZZWFyPjIwMTQ8L1ll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</w:fldData>
        </w:fldChar>
      </w:r>
      <w:r w:rsidRPr="00C11189">
        <w:rPr>
          <w:rFonts w:asciiTheme="majorBidi" w:hAnsiTheme="majorBidi" w:cstheme="majorBidi"/>
        </w:rPr>
        <w:instrText xml:space="preserve"> ADDIN EN.CITE.DATA </w:instrText>
      </w:r>
      <w:r w:rsidRPr="00C11189">
        <w:rPr>
          <w:rFonts w:asciiTheme="majorBidi" w:hAnsiTheme="majorBidi" w:cstheme="majorBidi"/>
        </w:rPr>
      </w:r>
      <w:r w:rsidRPr="00C11189">
        <w:rPr>
          <w:rFonts w:asciiTheme="majorBidi" w:hAnsiTheme="majorBidi" w:cstheme="majorBidi"/>
        </w:rPr>
        <w:fldChar w:fldCharType="end"/>
      </w:r>
      <w:r w:rsidRPr="00C11189">
        <w:rPr>
          <w:rFonts w:asciiTheme="majorBidi" w:hAnsiTheme="majorBidi" w:cstheme="majorBidi"/>
        </w:rPr>
      </w:r>
      <w:r w:rsidRPr="00C11189">
        <w:rPr>
          <w:rFonts w:asciiTheme="majorBidi" w:hAnsiTheme="majorBidi" w:cstheme="majorBidi"/>
        </w:rPr>
        <w:fldChar w:fldCharType="separate"/>
      </w:r>
      <w:r w:rsidRPr="00C11189">
        <w:rPr>
          <w:rFonts w:asciiTheme="majorBidi" w:hAnsiTheme="majorBidi" w:cstheme="majorBidi"/>
          <w:noProof/>
          <w:vertAlign w:val="superscript"/>
        </w:rPr>
        <w:t>1,2</w:t>
      </w:r>
      <w:r w:rsidRPr="00C11189">
        <w:rPr>
          <w:rFonts w:asciiTheme="majorBidi" w:hAnsiTheme="majorBidi" w:cstheme="majorBidi"/>
        </w:rPr>
        <w:fldChar w:fldCharType="end"/>
      </w:r>
      <w:r w:rsidRPr="00C11189">
        <w:rPr>
          <w:rFonts w:asciiTheme="majorBidi" w:hAnsiTheme="majorBidi" w:cstheme="majorBidi"/>
        </w:rPr>
        <w:t xml:space="preserve">  </w:t>
      </w:r>
    </w:p>
    <w:p w14:paraId="2A2663D3" w14:textId="77777777" w:rsidR="00357F62" w:rsidRDefault="002D3B91" w:rsidP="00357F62">
      <w:pPr>
        <w:bidi w:val="0"/>
        <w:spacing w:after="0" w:line="240" w:lineRule="auto"/>
      </w:pPr>
      <w:r>
        <w:rPr>
          <w:noProof/>
        </w:rPr>
        <w:drawing>
          <wp:inline distT="0" distB="0" distL="0" distR="0" wp14:anchorId="7E270FC1" wp14:editId="3B945D25">
            <wp:extent cx="5269865" cy="2912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9865" cy="2912110"/>
                    </a:xfrm>
                    <a:prstGeom prst="rect">
                      <a:avLst/>
                    </a:prstGeom>
                    <a:noFill/>
                    <a:ln>
                      <a:noFill/>
                    </a:ln>
                  </pic:spPr>
                </pic:pic>
              </a:graphicData>
            </a:graphic>
          </wp:inline>
        </w:drawing>
      </w:r>
    </w:p>
    <w:p w14:paraId="0A47C396" w14:textId="2B042ED1" w:rsidR="002D3B91" w:rsidRPr="00357F62" w:rsidRDefault="002D3B91" w:rsidP="00357F62">
      <w:pPr>
        <w:bidi w:val="0"/>
        <w:spacing w:after="0" w:line="240" w:lineRule="auto"/>
      </w:pPr>
      <w:r w:rsidRPr="00E2542E">
        <w:rPr>
          <w:b/>
          <w:bCs/>
          <w:sz w:val="20"/>
          <w:szCs w:val="20"/>
        </w:rPr>
        <w:t>Figure S</w:t>
      </w:r>
      <w:r>
        <w:rPr>
          <w:b/>
          <w:bCs/>
          <w:sz w:val="20"/>
          <w:szCs w:val="20"/>
        </w:rPr>
        <w:t>1</w:t>
      </w:r>
      <w:r w:rsidR="00357F62">
        <w:rPr>
          <w:b/>
          <w:bCs/>
          <w:sz w:val="20"/>
          <w:szCs w:val="20"/>
        </w:rPr>
        <w:t>.</w:t>
      </w:r>
      <w:r w:rsidRPr="00E2542E">
        <w:rPr>
          <w:sz w:val="20"/>
          <w:szCs w:val="20"/>
        </w:rPr>
        <w:t xml:space="preserve"> </w:t>
      </w:r>
      <w:r w:rsidRPr="00E41E7F">
        <w:rPr>
          <w:rFonts w:asciiTheme="majorBidi" w:hAnsiTheme="majorBidi" w:cstheme="majorBidi"/>
          <w:sz w:val="20"/>
          <w:szCs w:val="20"/>
        </w:rPr>
        <w:t xml:space="preserve">Distribution of electric fields induced by the active and sham coils. The electric field distribution was measured in a model of the human head (15 x 13 x 18 cm), filled with physiologic saline solution. The colored field maps for the active H4 and sham coils indicate the electrical field </w:t>
      </w:r>
      <w:r w:rsidRPr="00E41E7F">
        <w:rPr>
          <w:rFonts w:asciiTheme="majorBidi" w:hAnsiTheme="majorBidi" w:cstheme="majorBidi"/>
          <w:sz w:val="20"/>
          <w:szCs w:val="20"/>
        </w:rPr>
        <w:lastRenderedPageBreak/>
        <w:t>absolute magnitude in each pixel, for 10 coronal slices, 1 cm apart, along with the appropriate MRI coronal images. The H4-coil was placed over the theoretical frontal cortex of the head model and the field in each pixel was measured using a ‘pick-up’ dipole probe, attached to an oscilloscope. The red colors indicate field magnitude above the threshold for neuronal activation, which was set to 100 V/m based on the average threshold for motor activation of the hand. The field maps are adjusted for stimulator power output of 60%, which is the average level required to obtain 120% of the threshold (120 V/m), at a depth of 1</w:t>
      </w:r>
      <w:r w:rsidR="00357F62">
        <w:rPr>
          <w:rFonts w:asciiTheme="majorBidi" w:hAnsiTheme="majorBidi" w:cstheme="majorBidi"/>
          <w:sz w:val="20"/>
          <w:szCs w:val="20"/>
        </w:rPr>
        <w:t>.</w:t>
      </w:r>
      <w:r w:rsidRPr="00E41E7F">
        <w:rPr>
          <w:rFonts w:asciiTheme="majorBidi" w:hAnsiTheme="majorBidi" w:cstheme="majorBidi"/>
          <w:sz w:val="20"/>
          <w:szCs w:val="20"/>
        </w:rPr>
        <w:t>5 cm. The field produced by the sham coil at any point in the brain is far below the threshold for neuronal activation. MT, motor threshold</w:t>
      </w:r>
      <w:r>
        <w:rPr>
          <w:rFonts w:asciiTheme="majorBidi" w:hAnsiTheme="majorBidi" w:cstheme="majorBidi"/>
          <w:sz w:val="20"/>
          <w:szCs w:val="20"/>
        </w:rPr>
        <w:t>.</w:t>
      </w:r>
    </w:p>
    <w:bookmarkEnd w:id="3"/>
    <w:p w14:paraId="7F5A7613" w14:textId="77777777" w:rsidR="007F7070" w:rsidRPr="00F17D67" w:rsidRDefault="007F7070">
      <w:pPr>
        <w:bidi w:val="0"/>
        <w:spacing w:after="0" w:line="360" w:lineRule="auto"/>
        <w:rPr>
          <w:rStyle w:val="Hyperlink"/>
          <w:rFonts w:asciiTheme="majorBidi" w:hAnsiTheme="majorBidi" w:cstheme="majorBidi"/>
        </w:rPr>
      </w:pPr>
    </w:p>
    <w:p w14:paraId="4C70AE1D" w14:textId="77777777" w:rsidR="007F7070" w:rsidRPr="00F17D67" w:rsidRDefault="007F7070" w:rsidP="00E12C82">
      <w:pPr>
        <w:pStyle w:val="Heading2"/>
      </w:pPr>
      <w:bookmarkStart w:id="15" w:name="_Ref43378123"/>
      <w:r w:rsidRPr="00F17D67">
        <w:t>Statistical analysis</w:t>
      </w:r>
      <w:bookmarkEnd w:id="15"/>
      <w:r w:rsidRPr="00F17D67">
        <w:t xml:space="preserve"> </w:t>
      </w:r>
    </w:p>
    <w:p w14:paraId="19D46814" w14:textId="77777777" w:rsidR="007F7070" w:rsidRPr="00F17D67" w:rsidRDefault="007F7070" w:rsidP="006B4671">
      <w:pPr>
        <w:pStyle w:val="Heading4"/>
        <w:numPr>
          <w:ilvl w:val="3"/>
          <w:numId w:val="32"/>
        </w:numPr>
        <w:bidi w:val="0"/>
        <w:spacing w:after="0"/>
        <w:rPr>
          <w:rFonts w:eastAsia="Times New Roman"/>
        </w:rPr>
      </w:pPr>
      <w:r w:rsidRPr="00F17D67">
        <w:rPr>
          <w:rFonts w:eastAsia="Times New Roman"/>
        </w:rPr>
        <w:t>Sample size and power analysis</w:t>
      </w:r>
    </w:p>
    <w:p w14:paraId="04A97D11" w14:textId="7314B0F6" w:rsidR="007F7070" w:rsidRPr="00F17D67" w:rsidRDefault="002D3B91" w:rsidP="00370D8E">
      <w:pPr>
        <w:bidi w:val="0"/>
        <w:spacing w:after="0" w:line="360" w:lineRule="auto"/>
        <w:rPr>
          <w:rFonts w:asciiTheme="majorBidi" w:eastAsia="Times New Roman" w:hAnsiTheme="majorBidi" w:cstheme="majorBidi"/>
        </w:rPr>
      </w:pPr>
      <w:r w:rsidRPr="005B234B">
        <w:rPr>
          <w:rFonts w:asciiTheme="majorBidi" w:hAnsiTheme="majorBidi" w:cstheme="majorBidi"/>
        </w:rPr>
        <w:t xml:space="preserve">The weighted average of our pilot study and studies of Bupropion, Varenicline, and </w:t>
      </w:r>
      <w:proofErr w:type="spellStart"/>
      <w:r w:rsidRPr="005B234B">
        <w:rPr>
          <w:rFonts w:asciiTheme="majorBidi" w:hAnsiTheme="majorBidi" w:cstheme="majorBidi"/>
        </w:rPr>
        <w:t>NRT</w:t>
      </w:r>
      <w:proofErr w:type="spellEnd"/>
      <w:r w:rsidRPr="005B234B">
        <w:rPr>
          <w:rFonts w:asciiTheme="majorBidi" w:hAnsiTheme="majorBidi" w:cstheme="majorBidi"/>
        </w:rPr>
        <w:t>, resulted in abstinence rates of 38</w:t>
      </w:r>
      <w:r w:rsidR="00357F62">
        <w:rPr>
          <w:rFonts w:asciiTheme="majorBidi" w:hAnsiTheme="majorBidi" w:cstheme="majorBidi"/>
        </w:rPr>
        <w:t>.</w:t>
      </w:r>
      <w:r w:rsidRPr="005B234B">
        <w:rPr>
          <w:rFonts w:asciiTheme="majorBidi" w:hAnsiTheme="majorBidi" w:cstheme="majorBidi"/>
        </w:rPr>
        <w:t>6% and 18</w:t>
      </w:r>
      <w:r w:rsidR="00357F62">
        <w:rPr>
          <w:rFonts w:asciiTheme="majorBidi" w:hAnsiTheme="majorBidi" w:cstheme="majorBidi"/>
        </w:rPr>
        <w:t>.</w:t>
      </w:r>
      <w:r w:rsidRPr="005B234B">
        <w:rPr>
          <w:rFonts w:asciiTheme="majorBidi" w:hAnsiTheme="majorBidi" w:cstheme="majorBidi"/>
        </w:rPr>
        <w:t>4% for the treatment and control groups, respectively.</w:t>
      </w:r>
      <w:r w:rsidRPr="005B234B">
        <w:rPr>
          <w:rFonts w:asciiTheme="majorBidi" w:hAnsiTheme="majorBidi" w:cstheme="majorBidi"/>
        </w:rPr>
        <w:fldChar w:fldCharType="begin">
          <w:fldData xml:space="preserve">PEVuZE5vdGU+PENpdGU+PEF1dGhvcj5EaW51ci1LbGVpbjwvQXV0aG9yPjxZZWFyPjIwMTQ8L1ll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PjwvcGVyaW9kaWNhbD48cGFnZXM+Njg1LTY5MTwvcGFnZXM+PHZvbHVtZT4zNDA8L3ZvbHVtZT48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</w:fldData>
        </w:fldChar>
      </w:r>
      <w:r>
        <w:rPr>
          <w:rFonts w:asciiTheme="majorBidi" w:hAnsiTheme="majorBidi" w:cstheme="majorBidi"/>
        </w:rPr>
        <w:instrText xml:space="preserve"> ADDIN EN.CITE </w:instrText>
      </w:r>
      <w:r>
        <w:rPr>
          <w:rFonts w:asciiTheme="majorBidi" w:hAnsiTheme="majorBidi" w:cstheme="majorBidi"/>
        </w:rPr>
        <w:fldChar w:fldCharType="begin">
          <w:fldData xml:space="preserve">PEVuZE5vdGU+PENpdGU+PEF1dGhvcj5EaW51ci1LbGVpbjwvQXV0aG9yPjxZZWFyPjIwMTQ8L1ll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PjwvcGVyaW9kaWNhbD48cGFnZXM+Njg1LTY5MTwvcGFnZXM+PHZvbHVtZT4zNDA8L3ZvbHVtZT48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</w:fldData>
        </w:fldChar>
      </w:r>
      <w:r>
        <w:rPr>
          <w:rFonts w:asciiTheme="majorBidi" w:hAnsiTheme="majorBidi" w:cstheme="majorBidi"/>
        </w:rPr>
        <w:instrText xml:space="preserve"> ADDIN EN.CITE.DATA </w:instrText>
      </w:r>
      <w:r>
        <w:rPr>
          <w:rFonts w:asciiTheme="majorBidi" w:hAnsiTheme="majorBidi" w:cstheme="majorBidi"/>
        </w:rPr>
      </w:r>
      <w:r>
        <w:rPr>
          <w:rFonts w:asciiTheme="majorBidi" w:hAnsiTheme="majorBidi" w:cstheme="majorBidi"/>
        </w:rPr>
        <w:fldChar w:fldCharType="end"/>
      </w:r>
      <w:r w:rsidRPr="005B234B">
        <w:rPr>
          <w:rFonts w:asciiTheme="majorBidi" w:hAnsiTheme="majorBidi" w:cstheme="majorBidi"/>
        </w:rPr>
      </w:r>
      <w:r w:rsidRPr="005B234B">
        <w:rPr>
          <w:rFonts w:asciiTheme="majorBidi" w:hAnsiTheme="majorBidi" w:cstheme="majorBidi"/>
        </w:rPr>
        <w:fldChar w:fldCharType="separate"/>
      </w:r>
      <w:r w:rsidRPr="00DA657E">
        <w:rPr>
          <w:rFonts w:asciiTheme="majorBidi" w:hAnsiTheme="majorBidi" w:cstheme="majorBidi"/>
          <w:noProof/>
          <w:vertAlign w:val="superscript"/>
        </w:rPr>
        <w:t>1,3-7</w:t>
      </w:r>
      <w:r w:rsidRPr="005B234B">
        <w:rPr>
          <w:rFonts w:asciiTheme="majorBidi" w:hAnsiTheme="majorBidi" w:cstheme="majorBidi"/>
        </w:rPr>
        <w:fldChar w:fldCharType="end"/>
      </w:r>
      <w:r w:rsidR="007F7070" w:rsidRPr="00F17D67">
        <w:rPr>
          <w:rFonts w:asciiTheme="majorBidi" w:hAnsiTheme="majorBidi" w:cstheme="majorBidi"/>
        </w:rPr>
        <w:t xml:space="preserve"> Thus, assuming a difference of 20% between groups and 80% power with a two-sided level of significance of 5%, a total number of 164 (82 per group) participants were required.  By allowing for a potential 40% drop-out, 270 participants were required, and by monitoring dropout rate, the total number of participants enrolled could be adapted accordingly.</w:t>
      </w:r>
    </w:p>
    <w:p w14:paraId="752FB8AF" w14:textId="77777777" w:rsidR="007F7070" w:rsidRPr="00F17D67" w:rsidRDefault="007F7070" w:rsidP="006B4671">
      <w:pPr>
        <w:bidi w:val="0"/>
        <w:spacing w:after="0"/>
        <w:rPr>
          <w:rFonts w:asciiTheme="majorBidi" w:hAnsiTheme="majorBidi" w:cstheme="majorBidi"/>
          <w:lang w:bidi="ar-SA"/>
        </w:rPr>
      </w:pPr>
    </w:p>
    <w:p w14:paraId="42CD04AA" w14:textId="77777777" w:rsidR="007F7070" w:rsidRPr="00F17D67" w:rsidRDefault="007F7070" w:rsidP="006B4671">
      <w:pPr>
        <w:pStyle w:val="Heading4"/>
        <w:numPr>
          <w:ilvl w:val="3"/>
          <w:numId w:val="32"/>
        </w:numPr>
        <w:bidi w:val="0"/>
        <w:spacing w:after="0"/>
      </w:pPr>
      <w:bookmarkStart w:id="16" w:name="_Toc37799062"/>
      <w:bookmarkStart w:id="17" w:name="_Toc37860672"/>
      <w:bookmarkStart w:id="18" w:name="_Toc37861044"/>
      <w:bookmarkStart w:id="19" w:name="_Toc37861315"/>
      <w:bookmarkStart w:id="20" w:name="_Toc37862344"/>
      <w:bookmarkStart w:id="21" w:name="_Toc37863079"/>
      <w:bookmarkStart w:id="22" w:name="_Toc37866512"/>
      <w:bookmarkStart w:id="23" w:name="_Toc37867283"/>
      <w:bookmarkStart w:id="24" w:name="_Toc38199515"/>
      <w:r w:rsidRPr="00F17D67">
        <w:t>Study analysis sets</w:t>
      </w:r>
      <w:bookmarkEnd w:id="16"/>
      <w:bookmarkEnd w:id="17"/>
      <w:bookmarkEnd w:id="18"/>
      <w:bookmarkEnd w:id="19"/>
      <w:bookmarkEnd w:id="20"/>
      <w:bookmarkEnd w:id="21"/>
      <w:bookmarkEnd w:id="22"/>
      <w:bookmarkEnd w:id="23"/>
      <w:bookmarkEnd w:id="24"/>
      <w:r w:rsidRPr="00F17D67">
        <w:t xml:space="preserve"> </w:t>
      </w:r>
    </w:p>
    <w:p w14:paraId="4E38C799" w14:textId="53547709" w:rsidR="007F7070" w:rsidRPr="00F17D67" w:rsidRDefault="007F7070" w:rsidP="00370D8E">
      <w:pPr>
        <w:bidi w:val="0"/>
        <w:spacing w:after="0" w:line="360" w:lineRule="auto"/>
        <w:rPr>
          <w:rFonts w:asciiTheme="majorBidi" w:hAnsiTheme="majorBidi" w:cstheme="majorBidi"/>
        </w:rPr>
      </w:pPr>
      <w:r w:rsidRPr="00F17D67">
        <w:rPr>
          <w:rFonts w:asciiTheme="majorBidi" w:hAnsiTheme="majorBidi" w:cstheme="majorBidi"/>
        </w:rPr>
        <w:t xml:space="preserve">For safety and efficacy analyses, the intent-to-treat (ITT) analysis set, </w:t>
      </w:r>
      <w:r w:rsidR="007306FF">
        <w:rPr>
          <w:rFonts w:asciiTheme="majorBidi" w:hAnsiTheme="majorBidi" w:cstheme="majorBidi"/>
        </w:rPr>
        <w:t xml:space="preserve">which </w:t>
      </w:r>
      <w:r w:rsidRPr="00F17D67">
        <w:rPr>
          <w:rFonts w:asciiTheme="majorBidi" w:hAnsiTheme="majorBidi" w:cstheme="majorBidi"/>
        </w:rPr>
        <w:t>consist</w:t>
      </w:r>
      <w:r w:rsidR="007306FF">
        <w:rPr>
          <w:rFonts w:asciiTheme="majorBidi" w:hAnsiTheme="majorBidi" w:cstheme="majorBidi"/>
        </w:rPr>
        <w:t>ed</w:t>
      </w:r>
      <w:r w:rsidRPr="00F17D67">
        <w:rPr>
          <w:rFonts w:asciiTheme="majorBidi" w:hAnsiTheme="majorBidi" w:cstheme="majorBidi"/>
        </w:rPr>
        <w:t xml:space="preserve"> of all participants randomized, was used.  In accordance with the ITT principle, all participants randomized who received at least one treatment (active or sham) and had at least one post-baseline assessment available for analysis were kept in their originally assigned treatment group</w:t>
      </w:r>
      <w:r w:rsidR="00DE74ED">
        <w:rPr>
          <w:rFonts w:asciiTheme="majorBidi" w:hAnsiTheme="majorBidi" w:cstheme="majorBidi"/>
        </w:rPr>
        <w:t xml:space="preserve"> and used for the ITT efficacy (ITT-E) analysis</w:t>
      </w:r>
      <w:r w:rsidRPr="00F17D67">
        <w:rPr>
          <w:rFonts w:asciiTheme="majorBidi" w:hAnsiTheme="majorBidi" w:cstheme="majorBidi"/>
        </w:rPr>
        <w:t xml:space="preserve">.  Completer (CO) analysis set consisted of all participants from the ITT analysis set who completed the </w:t>
      </w:r>
      <w:r w:rsidR="00DE74ED">
        <w:rPr>
          <w:rFonts w:asciiTheme="majorBidi" w:hAnsiTheme="majorBidi" w:cstheme="majorBidi"/>
        </w:rPr>
        <w:t xml:space="preserve">rTMS treatment phase and the </w:t>
      </w:r>
      <w:r w:rsidRPr="00F17D67">
        <w:rPr>
          <w:rFonts w:asciiTheme="majorBidi" w:hAnsiTheme="majorBidi" w:cstheme="majorBidi"/>
        </w:rPr>
        <w:t>Short-FU phase (</w:t>
      </w:r>
      <w:r w:rsidR="00DE74ED">
        <w:rPr>
          <w:rFonts w:asciiTheme="majorBidi" w:hAnsiTheme="majorBidi" w:cstheme="majorBidi"/>
        </w:rPr>
        <w:t>i.e.</w:t>
      </w:r>
      <w:r w:rsidR="002D3B91">
        <w:rPr>
          <w:rFonts w:asciiTheme="majorBidi" w:hAnsiTheme="majorBidi" w:cstheme="majorBidi"/>
        </w:rPr>
        <w:t>,</w:t>
      </w:r>
      <w:r w:rsidR="00DE74ED">
        <w:rPr>
          <w:rFonts w:asciiTheme="majorBidi" w:hAnsiTheme="majorBidi" w:cstheme="majorBidi"/>
        </w:rPr>
        <w:t xml:space="preserve"> had at least </w:t>
      </w:r>
      <w:r w:rsidR="002649C6">
        <w:rPr>
          <w:rFonts w:asciiTheme="majorBidi" w:hAnsiTheme="majorBidi" w:cstheme="majorBidi"/>
        </w:rPr>
        <w:t>four</w:t>
      </w:r>
      <w:r w:rsidR="00DE74ED">
        <w:rPr>
          <w:rFonts w:asciiTheme="majorBidi" w:hAnsiTheme="majorBidi" w:cstheme="majorBidi"/>
        </w:rPr>
        <w:t xml:space="preserve"> weeks of</w:t>
      </w:r>
      <w:r w:rsidRPr="00F17D67">
        <w:rPr>
          <w:rFonts w:asciiTheme="majorBidi" w:hAnsiTheme="majorBidi" w:cstheme="majorBidi"/>
        </w:rPr>
        <w:t xml:space="preserve"> assessments related to the primary endpoint</w:t>
      </w:r>
      <w:r w:rsidR="0025536B">
        <w:rPr>
          <w:rFonts w:asciiTheme="majorBidi" w:hAnsiTheme="majorBidi" w:cstheme="majorBidi"/>
        </w:rPr>
        <w:t xml:space="preserve"> following the grace period</w:t>
      </w:r>
      <w:r w:rsidRPr="00F17D67">
        <w:rPr>
          <w:rFonts w:asciiTheme="majorBidi" w:hAnsiTheme="majorBidi" w:cstheme="majorBidi"/>
        </w:rPr>
        <w:t>).</w:t>
      </w:r>
    </w:p>
    <w:p w14:paraId="734E0A40" w14:textId="77777777" w:rsidR="007F7070" w:rsidRPr="00F17D67" w:rsidRDefault="007F7070">
      <w:pPr>
        <w:autoSpaceDE w:val="0"/>
        <w:autoSpaceDN w:val="0"/>
        <w:bidi w:val="0"/>
        <w:adjustRightInd w:val="0"/>
        <w:spacing w:after="0" w:line="360" w:lineRule="auto"/>
        <w:outlineLvl w:val="0"/>
        <w:rPr>
          <w:rFonts w:asciiTheme="majorBidi" w:hAnsiTheme="majorBidi" w:cstheme="majorBidi"/>
        </w:rPr>
      </w:pPr>
    </w:p>
    <w:p w14:paraId="13EC3901" w14:textId="77777777" w:rsidR="007F7070" w:rsidRPr="00F17D67" w:rsidRDefault="007F7070" w:rsidP="006B4671">
      <w:pPr>
        <w:pStyle w:val="Heading4"/>
        <w:numPr>
          <w:ilvl w:val="3"/>
          <w:numId w:val="32"/>
        </w:numPr>
        <w:bidi w:val="0"/>
        <w:spacing w:after="0"/>
      </w:pPr>
      <w:bookmarkStart w:id="25" w:name="_Toc37799063"/>
      <w:bookmarkStart w:id="26" w:name="_Toc37860673"/>
      <w:bookmarkStart w:id="27" w:name="_Toc37861045"/>
      <w:bookmarkStart w:id="28" w:name="_Toc37861316"/>
      <w:bookmarkStart w:id="29" w:name="_Toc37862345"/>
      <w:bookmarkStart w:id="30" w:name="_Toc37863080"/>
      <w:bookmarkStart w:id="31" w:name="_Toc37866513"/>
      <w:bookmarkStart w:id="32" w:name="_Toc37867284"/>
      <w:bookmarkStart w:id="33" w:name="_Toc38199516"/>
      <w:r w:rsidRPr="00F17D67">
        <w:t>Analysis</w:t>
      </w:r>
      <w:bookmarkEnd w:id="25"/>
      <w:bookmarkEnd w:id="26"/>
      <w:bookmarkEnd w:id="27"/>
      <w:bookmarkEnd w:id="28"/>
      <w:bookmarkEnd w:id="29"/>
      <w:bookmarkEnd w:id="30"/>
      <w:bookmarkEnd w:id="31"/>
      <w:bookmarkEnd w:id="32"/>
      <w:bookmarkEnd w:id="33"/>
    </w:p>
    <w:p w14:paraId="6853A9A9" w14:textId="1844505B" w:rsidR="007F7070" w:rsidRPr="00F17D67" w:rsidRDefault="007F7070" w:rsidP="00370D8E">
      <w:pPr>
        <w:bidi w:val="0"/>
        <w:spacing w:after="0" w:line="360" w:lineRule="auto"/>
        <w:rPr>
          <w:rFonts w:asciiTheme="majorBidi" w:hAnsiTheme="majorBidi" w:cstheme="majorBidi"/>
        </w:rPr>
      </w:pPr>
      <w:r w:rsidRPr="00F17D67">
        <w:rPr>
          <w:rFonts w:asciiTheme="majorBidi" w:hAnsiTheme="majorBidi" w:cstheme="majorBidi"/>
        </w:rPr>
        <w:t xml:space="preserve">CQR was compared between the study groups with a chi-squared test.  In addition, the CQR was modeled with logistic regression, with baseline daily number of cigarettes smoked, sex and center used as covariates.  Prognostic factors (age, gender, treatment question, age of smoking onset, duration of smoking at baseline) and sensitivity analysis for the CQR at Short-FU and Long-FU were performed in the following manner: adjustment for other covariates such as demographics or other baseline </w:t>
      </w:r>
      <w:r w:rsidRPr="00F17D67">
        <w:rPr>
          <w:rFonts w:asciiTheme="majorBidi" w:hAnsiTheme="majorBidi" w:cstheme="majorBidi"/>
        </w:rPr>
        <w:lastRenderedPageBreak/>
        <w:t xml:space="preserve">characteristics (e.g., sex, age, race and history of smoking) were performed by adding these variables to the </w:t>
      </w:r>
      <w:proofErr w:type="gramStart"/>
      <w:r w:rsidRPr="00F17D67">
        <w:rPr>
          <w:rFonts w:asciiTheme="majorBidi" w:hAnsiTheme="majorBidi" w:cstheme="majorBidi"/>
        </w:rPr>
        <w:t>above described</w:t>
      </w:r>
      <w:proofErr w:type="gramEnd"/>
      <w:r w:rsidRPr="00F17D67">
        <w:rPr>
          <w:rFonts w:asciiTheme="majorBidi" w:hAnsiTheme="majorBidi" w:cstheme="majorBidi"/>
        </w:rPr>
        <w:t xml:space="preserve"> logistic model.  Weekly point prevalence abstinence rates were analyzed in the same manner.  The number of cigarettes smoked presented over time and analyzed with a repeated measures analysis of covariance model.  Baseline daily number of cigarettes </w:t>
      </w:r>
      <w:proofErr w:type="gramStart"/>
      <w:r w:rsidRPr="00F17D67">
        <w:rPr>
          <w:rFonts w:asciiTheme="majorBidi" w:hAnsiTheme="majorBidi" w:cstheme="majorBidi"/>
        </w:rPr>
        <w:t>smoked,</w:t>
      </w:r>
      <w:proofErr w:type="gramEnd"/>
      <w:r w:rsidRPr="00F17D67">
        <w:rPr>
          <w:rFonts w:asciiTheme="majorBidi" w:hAnsiTheme="majorBidi" w:cstheme="majorBidi"/>
        </w:rPr>
        <w:t xml:space="preserve"> sex and center were used as covariates.  </w:t>
      </w:r>
      <w:proofErr w:type="spellStart"/>
      <w:r w:rsidRPr="00F17D67">
        <w:rPr>
          <w:rFonts w:asciiTheme="majorBidi" w:hAnsiTheme="majorBidi" w:cstheme="majorBidi"/>
        </w:rPr>
        <w:t>FTND</w:t>
      </w:r>
      <w:proofErr w:type="spellEnd"/>
      <w:r w:rsidRPr="00F17D67">
        <w:rPr>
          <w:rFonts w:asciiTheme="majorBidi" w:hAnsiTheme="majorBidi" w:cstheme="majorBidi"/>
        </w:rPr>
        <w:t xml:space="preserve"> scores were compared between the treatment groups with chi-squared tests.  </w:t>
      </w:r>
      <w:proofErr w:type="spellStart"/>
      <w:r w:rsidRPr="00F17D67">
        <w:rPr>
          <w:rFonts w:asciiTheme="majorBidi" w:hAnsiTheme="majorBidi" w:cstheme="majorBidi"/>
        </w:rPr>
        <w:t>MNWS</w:t>
      </w:r>
      <w:proofErr w:type="spellEnd"/>
      <w:r w:rsidRPr="00F17D67">
        <w:rPr>
          <w:rFonts w:asciiTheme="majorBidi" w:hAnsiTheme="majorBidi" w:cstheme="majorBidi"/>
        </w:rPr>
        <w:t xml:space="preserve"> scores, </w:t>
      </w:r>
      <w:proofErr w:type="spellStart"/>
      <w:r w:rsidRPr="00F17D67">
        <w:rPr>
          <w:rFonts w:asciiTheme="majorBidi" w:hAnsiTheme="majorBidi" w:cstheme="majorBidi"/>
        </w:rPr>
        <w:t>TCQ</w:t>
      </w:r>
      <w:proofErr w:type="spellEnd"/>
      <w:r w:rsidRPr="00F17D67">
        <w:rPr>
          <w:rFonts w:asciiTheme="majorBidi" w:hAnsiTheme="majorBidi" w:cstheme="majorBidi"/>
        </w:rPr>
        <w:t xml:space="preserve"> scores, and Nicotine craving scale scores were presented over time and analyzed with a repeated measures analysis of covariance model.  Baseline daily number of cigarettes </w:t>
      </w:r>
      <w:proofErr w:type="gramStart"/>
      <w:r w:rsidRPr="00F17D67">
        <w:rPr>
          <w:rFonts w:asciiTheme="majorBidi" w:hAnsiTheme="majorBidi" w:cstheme="majorBidi"/>
        </w:rPr>
        <w:t>smoked,</w:t>
      </w:r>
      <w:proofErr w:type="gramEnd"/>
      <w:r w:rsidRPr="00F17D67">
        <w:rPr>
          <w:rFonts w:asciiTheme="majorBidi" w:hAnsiTheme="majorBidi" w:cstheme="majorBidi"/>
        </w:rPr>
        <w:t xml:space="preserve"> sex and center (recruiting site) were used as covariates.</w:t>
      </w:r>
      <w:r w:rsidR="001A3162" w:rsidRPr="00F17D67">
        <w:rPr>
          <w:rFonts w:asciiTheme="majorBidi" w:hAnsiTheme="majorBidi" w:cstheme="majorBidi"/>
        </w:rPr>
        <w:t xml:space="preserve"> Group differences in the (pre-session) VAS craving scores during the treatment phase were analyzed using repeated measures ANOVA with group as a between-subject factor and treatment day as within-subject factor. Post-hoc analysis was conducted using the Bonferroni test. </w:t>
      </w:r>
    </w:p>
    <w:p w14:paraId="6CA0B17A" w14:textId="6F9FCCA3" w:rsidR="007F7070" w:rsidRPr="00F17D67" w:rsidRDefault="007F7070" w:rsidP="00370D8E">
      <w:pPr>
        <w:bidi w:val="0"/>
        <w:spacing w:after="0" w:line="360" w:lineRule="auto"/>
        <w:ind w:firstLine="360"/>
        <w:rPr>
          <w:rFonts w:asciiTheme="majorBidi" w:hAnsiTheme="majorBidi" w:cstheme="majorBidi"/>
        </w:rPr>
      </w:pPr>
      <w:r w:rsidRPr="00F17D67">
        <w:rPr>
          <w:rFonts w:asciiTheme="majorBidi" w:hAnsiTheme="majorBidi" w:cstheme="majorBidi"/>
        </w:rPr>
        <w:t xml:space="preserve">All statistical tests were two-sided.  Where confidence limits were appropriate, the confidence level </w:t>
      </w:r>
      <w:r w:rsidR="00275246">
        <w:rPr>
          <w:rFonts w:asciiTheme="majorBidi" w:hAnsiTheme="majorBidi" w:cstheme="majorBidi"/>
        </w:rPr>
        <w:t>was</w:t>
      </w:r>
      <w:r w:rsidR="00275246" w:rsidRPr="00F17D67">
        <w:rPr>
          <w:rFonts w:asciiTheme="majorBidi" w:hAnsiTheme="majorBidi" w:cstheme="majorBidi"/>
        </w:rPr>
        <w:t xml:space="preserve"> </w:t>
      </w:r>
      <w:r w:rsidRPr="00F17D67">
        <w:rPr>
          <w:rFonts w:asciiTheme="majorBidi" w:hAnsiTheme="majorBidi" w:cstheme="majorBidi"/>
        </w:rPr>
        <w:t xml:space="preserve">95%.  For comparison of means (continuous variables), the two-sample t-test or the Wilcoxon rank sum test were used, as appropriate.  For comparison of proportions (discrete data), the Chi-squared test or Fisher’s exact </w:t>
      </w:r>
      <w:r w:rsidR="0025536B">
        <w:rPr>
          <w:rFonts w:asciiTheme="majorBidi" w:hAnsiTheme="majorBidi" w:cstheme="majorBidi"/>
        </w:rPr>
        <w:t>test were used as appropriate</w:t>
      </w:r>
      <w:r w:rsidRPr="00F17D67">
        <w:rPr>
          <w:rFonts w:asciiTheme="majorBidi" w:hAnsiTheme="majorBidi" w:cstheme="majorBidi"/>
        </w:rPr>
        <w:t>.</w:t>
      </w:r>
    </w:p>
    <w:p w14:paraId="6BC5838A" w14:textId="77777777" w:rsidR="007F7070" w:rsidRPr="00F17D67" w:rsidRDefault="007F7070">
      <w:pPr>
        <w:autoSpaceDE w:val="0"/>
        <w:autoSpaceDN w:val="0"/>
        <w:bidi w:val="0"/>
        <w:adjustRightInd w:val="0"/>
        <w:spacing w:after="0" w:line="360" w:lineRule="auto"/>
        <w:outlineLvl w:val="0"/>
        <w:rPr>
          <w:rFonts w:asciiTheme="majorBidi" w:hAnsiTheme="majorBidi" w:cstheme="majorBidi"/>
        </w:rPr>
      </w:pPr>
    </w:p>
    <w:p w14:paraId="13542678" w14:textId="77777777" w:rsidR="007F7070" w:rsidRPr="00F17D67" w:rsidRDefault="007F7070">
      <w:pPr>
        <w:pStyle w:val="Heading3"/>
        <w:numPr>
          <w:ilvl w:val="2"/>
          <w:numId w:val="32"/>
        </w:numPr>
      </w:pPr>
      <w:bookmarkStart w:id="34" w:name="_Toc37799064"/>
      <w:bookmarkStart w:id="35" w:name="_Toc37860674"/>
      <w:bookmarkStart w:id="36" w:name="_Toc37861046"/>
      <w:bookmarkStart w:id="37" w:name="_Toc37861317"/>
      <w:bookmarkStart w:id="38" w:name="_Toc37862346"/>
      <w:bookmarkStart w:id="39" w:name="_Toc37863081"/>
      <w:bookmarkStart w:id="40" w:name="_Toc37866514"/>
      <w:bookmarkStart w:id="41" w:name="_Toc37867285"/>
      <w:bookmarkStart w:id="42" w:name="_Toc38199517"/>
      <w:r w:rsidRPr="00F17D67">
        <w:t>Missing data</w:t>
      </w:r>
      <w:bookmarkEnd w:id="34"/>
      <w:bookmarkEnd w:id="35"/>
      <w:bookmarkEnd w:id="36"/>
      <w:bookmarkEnd w:id="37"/>
      <w:bookmarkEnd w:id="38"/>
      <w:bookmarkEnd w:id="39"/>
      <w:bookmarkEnd w:id="40"/>
      <w:bookmarkEnd w:id="41"/>
      <w:bookmarkEnd w:id="42"/>
      <w:r w:rsidRPr="00F17D67">
        <w:t xml:space="preserve"> </w:t>
      </w:r>
    </w:p>
    <w:p w14:paraId="1E547B46" w14:textId="4F828F2B" w:rsidR="007F7070" w:rsidRPr="00F17D67" w:rsidRDefault="00DE74ED">
      <w:pPr>
        <w:autoSpaceDE w:val="0"/>
        <w:autoSpaceDN w:val="0"/>
        <w:bidi w:val="0"/>
        <w:adjustRightInd w:val="0"/>
        <w:spacing w:after="0" w:line="360" w:lineRule="auto"/>
        <w:rPr>
          <w:rFonts w:asciiTheme="majorBidi" w:hAnsiTheme="majorBidi" w:cstheme="majorBidi"/>
        </w:rPr>
      </w:pPr>
      <w:r w:rsidRPr="00BA308D">
        <w:rPr>
          <w:rFonts w:asciiTheme="majorBidi" w:hAnsiTheme="majorBidi" w:cstheme="majorBidi"/>
        </w:rPr>
        <w:t xml:space="preserve">If a participant missed </w:t>
      </w:r>
      <w:r>
        <w:rPr>
          <w:rFonts w:asciiTheme="majorBidi" w:hAnsiTheme="majorBidi" w:cstheme="majorBidi"/>
        </w:rPr>
        <w:t xml:space="preserve">an assessment </w:t>
      </w:r>
      <w:r w:rsidRPr="00BA308D">
        <w:rPr>
          <w:rFonts w:asciiTheme="majorBidi" w:hAnsiTheme="majorBidi" w:cstheme="majorBidi"/>
        </w:rPr>
        <w:t>visit but had been abstinent (i.e., a negative confirmatory test) at the visits prior to and following the missing visit, and claimed complete abstinence throughout, that participant was classified as abstinent</w:t>
      </w:r>
      <w:r>
        <w:rPr>
          <w:rFonts w:asciiTheme="majorBidi" w:hAnsiTheme="majorBidi" w:cstheme="majorBidi"/>
        </w:rPr>
        <w:t xml:space="preserve">.  </w:t>
      </w:r>
      <w:r w:rsidR="007F7070" w:rsidRPr="00F17D67">
        <w:rPr>
          <w:rFonts w:asciiTheme="majorBidi" w:hAnsiTheme="majorBidi" w:cstheme="majorBidi"/>
        </w:rPr>
        <w:t>Dropouts and participants lost to follow-up were classified as non-abstinent.</w:t>
      </w:r>
    </w:p>
    <w:p w14:paraId="2A09F051" w14:textId="77777777" w:rsidR="007F7070" w:rsidRPr="00F17D67" w:rsidRDefault="007F7070">
      <w:pPr>
        <w:bidi w:val="0"/>
        <w:spacing w:after="0" w:line="360" w:lineRule="auto"/>
        <w:rPr>
          <w:rFonts w:asciiTheme="majorBidi" w:hAnsiTheme="majorBidi" w:cstheme="majorBidi"/>
        </w:rPr>
      </w:pPr>
    </w:p>
    <w:p w14:paraId="5A551CA1" w14:textId="77777777" w:rsidR="007F7070" w:rsidRPr="00F17D67" w:rsidRDefault="007F7070" w:rsidP="0042326F">
      <w:pPr>
        <w:pStyle w:val="Heading2"/>
      </w:pPr>
      <w:bookmarkStart w:id="43" w:name="_Toc37860687"/>
      <w:bookmarkStart w:id="44" w:name="_Toc37861059"/>
      <w:bookmarkStart w:id="45" w:name="_Toc37861330"/>
      <w:bookmarkStart w:id="46" w:name="_Toc37862359"/>
      <w:bookmarkStart w:id="47" w:name="_Toc37863094"/>
      <w:bookmarkStart w:id="48" w:name="_Toc37866528"/>
      <w:bookmarkStart w:id="49" w:name="_Toc37867299"/>
      <w:bookmarkStart w:id="50" w:name="_Toc38199531"/>
      <w:r w:rsidRPr="00F17D67">
        <w:t>Supplementary Results</w:t>
      </w:r>
      <w:bookmarkEnd w:id="43"/>
      <w:bookmarkEnd w:id="44"/>
      <w:bookmarkEnd w:id="45"/>
      <w:bookmarkEnd w:id="46"/>
      <w:bookmarkEnd w:id="47"/>
      <w:bookmarkEnd w:id="48"/>
      <w:bookmarkEnd w:id="49"/>
      <w:bookmarkEnd w:id="50"/>
      <w:r w:rsidRPr="00F17D67">
        <w:t xml:space="preserve"> </w:t>
      </w:r>
    </w:p>
    <w:p w14:paraId="0E383817" w14:textId="77777777" w:rsidR="007F7070" w:rsidRPr="00F17D67" w:rsidRDefault="007F7070">
      <w:pPr>
        <w:pStyle w:val="Heading3"/>
        <w:numPr>
          <w:ilvl w:val="2"/>
          <w:numId w:val="32"/>
        </w:numPr>
      </w:pPr>
      <w:bookmarkStart w:id="51" w:name="_Toc37860688"/>
      <w:bookmarkStart w:id="52" w:name="_Toc37861060"/>
      <w:bookmarkStart w:id="53" w:name="_Toc37861331"/>
      <w:bookmarkStart w:id="54" w:name="_Toc37862360"/>
      <w:bookmarkStart w:id="55" w:name="_Toc37863095"/>
      <w:bookmarkStart w:id="56" w:name="_Toc37866529"/>
      <w:bookmarkStart w:id="57" w:name="_Toc37867300"/>
      <w:bookmarkStart w:id="58" w:name="_Toc38199532"/>
      <w:r w:rsidRPr="00F17D67">
        <w:t>Supplementary Tables</w:t>
      </w:r>
      <w:bookmarkEnd w:id="51"/>
      <w:bookmarkEnd w:id="52"/>
      <w:bookmarkEnd w:id="53"/>
      <w:bookmarkEnd w:id="54"/>
      <w:bookmarkEnd w:id="55"/>
      <w:bookmarkEnd w:id="56"/>
      <w:bookmarkEnd w:id="57"/>
      <w:bookmarkEnd w:id="58"/>
      <w:r w:rsidRPr="00F17D67">
        <w:t xml:space="preserve"> </w:t>
      </w:r>
    </w:p>
    <w:p w14:paraId="4812B0EA" w14:textId="70B8C0C8" w:rsidR="007F7070" w:rsidRPr="00F17D67" w:rsidRDefault="007F7070">
      <w:pPr>
        <w:keepNext/>
        <w:bidi w:val="0"/>
        <w:spacing w:after="0" w:line="360" w:lineRule="auto"/>
        <w:rPr>
          <w:rFonts w:asciiTheme="majorBidi" w:eastAsia="Times New Roman" w:hAnsiTheme="majorBidi" w:cstheme="majorBidi"/>
          <w:iCs/>
          <w:sz w:val="20"/>
          <w:szCs w:val="20"/>
        </w:rPr>
      </w:pPr>
      <w:bookmarkStart w:id="59" w:name="_Ref37775911"/>
      <w:bookmarkStart w:id="60" w:name="_Toc37680962"/>
      <w:bookmarkStart w:id="61" w:name="_Toc38537749"/>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1</w:t>
      </w:r>
      <w:r w:rsidRPr="00F17D67">
        <w:rPr>
          <w:rFonts w:asciiTheme="majorBidi" w:eastAsia="Times New Roman" w:hAnsiTheme="majorBidi" w:cstheme="majorBidi"/>
          <w:iCs/>
          <w:sz w:val="20"/>
          <w:szCs w:val="20"/>
        </w:rPr>
        <w:fldChar w:fldCharType="end"/>
      </w:r>
      <w:bookmarkEnd w:id="59"/>
      <w:r w:rsidRPr="00F17D67">
        <w:rPr>
          <w:rFonts w:asciiTheme="majorBidi" w:eastAsia="Times New Roman" w:hAnsiTheme="majorBidi" w:cstheme="majorBidi"/>
          <w:iCs/>
          <w:sz w:val="20"/>
          <w:szCs w:val="20"/>
        </w:rPr>
        <w:t xml:space="preserve">.  Demographic Characteristics </w:t>
      </w:r>
      <w:bookmarkEnd w:id="60"/>
      <w:bookmarkEnd w:id="61"/>
      <w:r w:rsidRPr="00F17D67">
        <w:rPr>
          <w:rFonts w:asciiTheme="majorBidi" w:eastAsia="Times New Roman" w:hAnsiTheme="majorBidi" w:cstheme="majorBidi"/>
          <w:iCs/>
          <w:sz w:val="20"/>
          <w:szCs w:val="20"/>
        </w:rPr>
        <w:t>(ITT analysis set)</w:t>
      </w:r>
    </w:p>
    <w:tbl>
      <w:tblPr>
        <w:tblW w:w="7287" w:type="dxa"/>
        <w:tblLayout w:type="fixed"/>
        <w:tblCellMar>
          <w:left w:w="0" w:type="dxa"/>
          <w:right w:w="0" w:type="dxa"/>
        </w:tblCellMar>
        <w:tblLook w:val="0000" w:firstRow="0" w:lastRow="0" w:firstColumn="0" w:lastColumn="0" w:noHBand="0" w:noVBand="0"/>
      </w:tblPr>
      <w:tblGrid>
        <w:gridCol w:w="807"/>
        <w:gridCol w:w="1890"/>
        <w:gridCol w:w="1170"/>
        <w:gridCol w:w="1350"/>
        <w:gridCol w:w="1350"/>
        <w:gridCol w:w="720"/>
      </w:tblGrid>
      <w:tr w:rsidR="007F7070" w:rsidRPr="00F17D67" w14:paraId="73E25512" w14:textId="77777777" w:rsidTr="000769DB">
        <w:trPr>
          <w:cantSplit/>
          <w:tblHeader/>
        </w:trPr>
        <w:tc>
          <w:tcPr>
            <w:tcW w:w="3867"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019DB4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FEC7B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B41119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7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4CEB0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r>
      <w:tr w:rsidR="007F7070" w:rsidRPr="00F17D67" w14:paraId="32566AAE"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E67D6A"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Age (years)</w:t>
            </w:r>
          </w:p>
        </w:tc>
        <w:tc>
          <w:tcPr>
            <w:tcW w:w="18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66184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BF6F8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259BC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D5FB0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72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4C0D3927" w14:textId="510BD08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9456(*)</w:t>
            </w:r>
          </w:p>
        </w:tc>
      </w:tr>
      <w:tr w:rsidR="007F7070" w:rsidRPr="00F17D67" w14:paraId="55D057CD"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476310"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B02C1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98289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2596E69" w14:textId="08F96B5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ED9845" w14:textId="68953BE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40)</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74F77F0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5CF3ECB7"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C538D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22D3D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C24E3D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45DD63" w14:textId="36B998C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5;6</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4B0BD6" w14:textId="583DE77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[2</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9;6</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w:t>
            </w:r>
          </w:p>
        </w:tc>
        <w:tc>
          <w:tcPr>
            <w:tcW w:w="72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2F11E7B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13FE7D1" w14:textId="77777777" w:rsidTr="000769DB">
        <w:trPr>
          <w:cantSplit/>
        </w:trPr>
        <w:tc>
          <w:tcPr>
            <w:tcW w:w="807"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14CD0505"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Height (cm)</w:t>
            </w:r>
          </w:p>
        </w:tc>
        <w:tc>
          <w:tcPr>
            <w:tcW w:w="189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184650C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96CD5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4F9E8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807AE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72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40F8BB8D" w14:textId="5E4AD18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6774(*)</w:t>
            </w:r>
          </w:p>
        </w:tc>
      </w:tr>
      <w:tr w:rsidR="007F7070" w:rsidRPr="00F17D67" w14:paraId="19930D07" w14:textId="77777777" w:rsidTr="000769DB">
        <w:trPr>
          <w:cantSplit/>
        </w:trPr>
        <w:tc>
          <w:tcPr>
            <w:tcW w:w="807" w:type="dxa"/>
            <w:vMerge/>
            <w:tcBorders>
              <w:left w:val="single" w:sz="2" w:space="0" w:color="A6BD89"/>
              <w:right w:val="single" w:sz="2" w:space="0" w:color="A6BD89"/>
            </w:tcBorders>
            <w:shd w:val="clear" w:color="auto" w:fill="auto"/>
            <w:tcMar>
              <w:left w:w="29" w:type="dxa"/>
              <w:right w:w="29" w:type="dxa"/>
            </w:tcMar>
            <w:vAlign w:val="center"/>
          </w:tcPr>
          <w:p w14:paraId="2BACFD5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890" w:type="dxa"/>
            <w:vMerge/>
            <w:tcBorders>
              <w:left w:val="single" w:sz="2" w:space="0" w:color="A6BD89"/>
              <w:right w:val="single" w:sz="2" w:space="0" w:color="A6BD89"/>
            </w:tcBorders>
            <w:shd w:val="clear" w:color="auto" w:fill="auto"/>
            <w:tcMar>
              <w:left w:w="29" w:type="dxa"/>
              <w:right w:w="29" w:type="dxa"/>
            </w:tcMar>
            <w:vAlign w:val="center"/>
          </w:tcPr>
          <w:p w14:paraId="2680BAB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87E7D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D598B0" w14:textId="2A6C76D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17</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78)</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4F8EA0" w14:textId="3E4AA2D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17</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68)</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471F5F2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25F61A9" w14:textId="77777777" w:rsidTr="000769DB">
        <w:trPr>
          <w:cantSplit/>
        </w:trPr>
        <w:tc>
          <w:tcPr>
            <w:tcW w:w="807"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39678A8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89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543B283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830D3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9ED025" w14:textId="2BAD0DA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17</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0;20</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A3FB46" w14:textId="22C703D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17</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[13</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0;20</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32EB927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4038963C" w14:textId="77777777" w:rsidTr="000769DB">
        <w:trPr>
          <w:cantSplit/>
        </w:trPr>
        <w:tc>
          <w:tcPr>
            <w:tcW w:w="807"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7032563A"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lastRenderedPageBreak/>
              <w:t>Weight (kg)</w:t>
            </w:r>
          </w:p>
        </w:tc>
        <w:tc>
          <w:tcPr>
            <w:tcW w:w="189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5622D3F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2BD14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07688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122</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C40F80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137</w:t>
            </w:r>
          </w:p>
        </w:tc>
        <w:tc>
          <w:tcPr>
            <w:tcW w:w="72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3378E6BC" w14:textId="292BDCE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4716(*)</w:t>
            </w:r>
          </w:p>
        </w:tc>
      </w:tr>
      <w:tr w:rsidR="007F7070" w:rsidRPr="00F17D67" w14:paraId="76820B1F" w14:textId="77777777" w:rsidTr="000769DB">
        <w:trPr>
          <w:cantSplit/>
        </w:trPr>
        <w:tc>
          <w:tcPr>
            <w:tcW w:w="807" w:type="dxa"/>
            <w:vMerge/>
            <w:tcBorders>
              <w:left w:val="single" w:sz="2" w:space="0" w:color="A6BD89"/>
              <w:right w:val="single" w:sz="2" w:space="0" w:color="A6BD89"/>
            </w:tcBorders>
            <w:shd w:val="clear" w:color="auto" w:fill="auto"/>
            <w:tcMar>
              <w:left w:w="29" w:type="dxa"/>
              <w:right w:w="29" w:type="dxa"/>
            </w:tcMar>
            <w:vAlign w:val="center"/>
          </w:tcPr>
          <w:p w14:paraId="55E850C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890" w:type="dxa"/>
            <w:vMerge/>
            <w:tcBorders>
              <w:left w:val="single" w:sz="2" w:space="0" w:color="A6BD89"/>
              <w:right w:val="single" w:sz="2" w:space="0" w:color="A6BD89"/>
            </w:tcBorders>
            <w:shd w:val="clear" w:color="auto" w:fill="auto"/>
            <w:tcMar>
              <w:left w:w="29" w:type="dxa"/>
              <w:right w:w="29" w:type="dxa"/>
            </w:tcMar>
            <w:vAlign w:val="center"/>
          </w:tcPr>
          <w:p w14:paraId="4C6F484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353DF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996E29A" w14:textId="5259425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(2</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801EC9" w14:textId="561337E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80)</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3A29F3F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A44A9FF" w14:textId="77777777" w:rsidTr="000769DB">
        <w:trPr>
          <w:cantSplit/>
        </w:trPr>
        <w:tc>
          <w:tcPr>
            <w:tcW w:w="807"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75F198C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89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507ECF2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BDDE25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3FD40D" w14:textId="6270E3C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0;15</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B6F160" w14:textId="087C0DE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[4</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6E56FD6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4A4AE60A"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73A510F"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BMI (kg/m</w:t>
            </w:r>
            <w:r w:rsidRPr="00F17D67">
              <w:rPr>
                <w:rFonts w:asciiTheme="majorBidi" w:eastAsia="Times New Roman" w:hAnsiTheme="majorBidi" w:cstheme="majorBidi"/>
                <w:b/>
                <w:bCs/>
                <w:sz w:val="16"/>
                <w:szCs w:val="16"/>
                <w:vertAlign w:val="superscript"/>
              </w:rPr>
              <w:t>2</w:t>
            </w:r>
            <w:r w:rsidRPr="00F17D67">
              <w:rPr>
                <w:rFonts w:asciiTheme="majorBidi" w:eastAsia="Times New Roman" w:hAnsiTheme="majorBidi" w:cstheme="majorBidi"/>
                <w:b/>
                <w:bCs/>
                <w:sz w:val="16"/>
                <w:szCs w:val="16"/>
              </w:rPr>
              <w:t>)</w:t>
            </w:r>
          </w:p>
        </w:tc>
        <w:tc>
          <w:tcPr>
            <w:tcW w:w="18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34499D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CED4C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C6948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122</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3C4FD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137</w:t>
            </w:r>
          </w:p>
        </w:tc>
        <w:tc>
          <w:tcPr>
            <w:tcW w:w="72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5BCFB475" w14:textId="59D47BE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4023(*)</w:t>
            </w:r>
          </w:p>
        </w:tc>
      </w:tr>
      <w:tr w:rsidR="007F7070" w:rsidRPr="00F17D67" w14:paraId="502E5519"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667D8F0"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FA37B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38611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F181A1" w14:textId="247E7AE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24)</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706C1E6" w14:textId="10DD40E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54)</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3949682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05CE8BA"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83764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5C4ABD"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AC3E8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E7A347" w14:textId="05B88E9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2;5</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6F934A" w14:textId="61310B0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5;7</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w:t>
            </w:r>
          </w:p>
        </w:tc>
        <w:tc>
          <w:tcPr>
            <w:tcW w:w="72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3F72561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D502818"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58E889"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Gender</w:t>
            </w: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DD95C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Male</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C6D99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974754" w14:textId="1D53472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(63/123)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9865EA" w14:textId="3C63308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(73/139)</w:t>
            </w:r>
          </w:p>
        </w:tc>
        <w:tc>
          <w:tcPr>
            <w:tcW w:w="72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18A9A59" w14:textId="71C426F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8337(#)</w:t>
            </w:r>
          </w:p>
        </w:tc>
      </w:tr>
      <w:tr w:rsidR="007F7070" w:rsidRPr="00F17D67" w14:paraId="47E4EBF1"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1ED97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888AC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Female</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41067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A25EC5" w14:textId="78AC570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(60/123)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1A8D5A" w14:textId="6081A4D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(66/139)</w:t>
            </w:r>
          </w:p>
        </w:tc>
        <w:tc>
          <w:tcPr>
            <w:tcW w:w="72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70AD6AB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7AD6A300"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3C4C33"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Marital Status</w:t>
            </w: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441D9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Married</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2FF44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2BA6FFB" w14:textId="78ED1A1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(29/123)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66A827" w14:textId="2828C44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(40/139)</w:t>
            </w:r>
          </w:p>
        </w:tc>
        <w:tc>
          <w:tcPr>
            <w:tcW w:w="72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2E4DD44F" w14:textId="2CF0EA9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0908(#)</w:t>
            </w:r>
          </w:p>
        </w:tc>
      </w:tr>
      <w:tr w:rsidR="007F7070" w:rsidRPr="00F17D67" w14:paraId="71EF82B8"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38421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4B64C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Single</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6742D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7C5D05" w14:textId="7A6643E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(67/123)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0948A8" w14:textId="40CDC77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(55/139)</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6035259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6F75AA6"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C76B286"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AB84E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Divorced</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F15D9E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541EF2" w14:textId="312290C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(21/123)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340913" w14:textId="671AA2E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(37/139)</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794CEB9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0C2578A"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5D54C5"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89C17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Widower</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CFB90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FA810E" w14:textId="0988A11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 (6/123)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3600C7" w14:textId="5E0251E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(7/139)</w:t>
            </w:r>
          </w:p>
        </w:tc>
        <w:tc>
          <w:tcPr>
            <w:tcW w:w="72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5AC8B48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75F23F29"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A52153"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Race</w:t>
            </w: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FC3EF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Caucasian</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08BDC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658E01" w14:textId="7A99E4B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(84/123)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0588DD" w14:textId="4F20DFB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(93/139)</w:t>
            </w:r>
          </w:p>
        </w:tc>
        <w:tc>
          <w:tcPr>
            <w:tcW w:w="7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607196" w14:textId="4269BA8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8110(#)</w:t>
            </w:r>
          </w:p>
        </w:tc>
      </w:tr>
      <w:tr w:rsidR="007F7070" w:rsidRPr="00F17D67" w14:paraId="773BE541"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96E0685"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FD1B9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Afro-American</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196D8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8C2B9C" w14:textId="7CF299F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(31/123)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B71EFC3" w14:textId="5831004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(36/139)</w:t>
            </w:r>
          </w:p>
        </w:tc>
        <w:tc>
          <w:tcPr>
            <w:tcW w:w="7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D0801DA" w14:textId="4E4C476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8975(#)</w:t>
            </w:r>
          </w:p>
        </w:tc>
      </w:tr>
      <w:tr w:rsidR="007F7070" w:rsidRPr="00F17D67" w14:paraId="5E381704"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D6DF6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44745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Hispanic</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2F065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9140DCE" w14:textId="155B0C2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 (5/123)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626BFB" w14:textId="16BEB6A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 (5/139)</w:t>
            </w:r>
          </w:p>
        </w:tc>
        <w:tc>
          <w:tcPr>
            <w:tcW w:w="7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7D55559" w14:textId="7FAC811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0000($)</w:t>
            </w:r>
          </w:p>
        </w:tc>
      </w:tr>
      <w:tr w:rsidR="007F7070" w:rsidRPr="00F17D67" w14:paraId="693B3A29"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D7CC9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CFC7E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Other</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34614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84A68C" w14:textId="2B67D77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 (3/123)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F64D2F" w14:textId="1F17C8F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 (6/139)</w:t>
            </w:r>
          </w:p>
        </w:tc>
        <w:tc>
          <w:tcPr>
            <w:tcW w:w="7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FBD585" w14:textId="0B4980F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5077($)</w:t>
            </w:r>
          </w:p>
        </w:tc>
      </w:tr>
      <w:tr w:rsidR="007F7070" w:rsidRPr="00F17D67" w14:paraId="48643B3B"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3337D9"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Years of Education</w:t>
            </w: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F24A7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&lt; 9 years of education</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1F676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CEF91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F37C2CD" w14:textId="748DE52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 (2/139)</w:t>
            </w:r>
          </w:p>
        </w:tc>
        <w:tc>
          <w:tcPr>
            <w:tcW w:w="72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938F036" w14:textId="3395B5E7"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0743($)</w:t>
            </w:r>
          </w:p>
        </w:tc>
      </w:tr>
      <w:tr w:rsidR="007F7070" w:rsidRPr="00F17D67" w14:paraId="7350CE70"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412AB0"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0F7D2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 to 12 years of education</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84010A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CB1927" w14:textId="19A2EEA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(41/123)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690C237" w14:textId="6B7BDAE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(32/139)</w:t>
            </w:r>
          </w:p>
        </w:tc>
        <w:tc>
          <w:tcPr>
            <w:tcW w:w="720" w:type="dxa"/>
            <w:vMerge/>
            <w:tcBorders>
              <w:left w:val="single" w:sz="2" w:space="0" w:color="A6BD89"/>
              <w:right w:val="single" w:sz="2" w:space="0" w:color="A6BD89"/>
            </w:tcBorders>
            <w:shd w:val="clear" w:color="auto" w:fill="auto"/>
            <w:tcMar>
              <w:left w:w="29" w:type="dxa"/>
              <w:right w:w="29" w:type="dxa"/>
            </w:tcMar>
            <w:vAlign w:val="center"/>
          </w:tcPr>
          <w:p w14:paraId="1A7771A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493C6998"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0CA1A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8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A2BDB7" w14:textId="4D7D5FAF" w:rsidR="007F7070" w:rsidRPr="00F17D67" w:rsidRDefault="007306FF">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&gt;</w:t>
            </w:r>
            <w:r w:rsidRPr="00F17D67">
              <w:rPr>
                <w:rFonts w:asciiTheme="majorBidi" w:eastAsia="Times New Roman" w:hAnsiTheme="majorBidi" w:cstheme="majorBidi"/>
                <w:b/>
                <w:bCs/>
                <w:sz w:val="16"/>
                <w:szCs w:val="16"/>
              </w:rPr>
              <w:t xml:space="preserve"> </w:t>
            </w:r>
            <w:r w:rsidR="007F7070" w:rsidRPr="00F17D67">
              <w:rPr>
                <w:rFonts w:asciiTheme="majorBidi" w:eastAsia="Times New Roman" w:hAnsiTheme="majorBidi" w:cstheme="majorBidi"/>
                <w:b/>
                <w:bCs/>
                <w:sz w:val="16"/>
                <w:szCs w:val="16"/>
              </w:rPr>
              <w:t>12 years of education</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F54EFE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84ED6D" w14:textId="1AA864B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(82/123)</w:t>
            </w:r>
          </w:p>
        </w:tc>
        <w:tc>
          <w:tcPr>
            <w:tcW w:w="135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954D62" w14:textId="27F630F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(105/139)</w:t>
            </w:r>
          </w:p>
        </w:tc>
        <w:tc>
          <w:tcPr>
            <w:tcW w:w="72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30C679D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bl>
    <w:p w14:paraId="2DABD32C" w14:textId="37E010DC" w:rsidR="007F7070" w:rsidRDefault="004E18BB" w:rsidP="00370D8E">
      <w:pPr>
        <w:bidi w:val="0"/>
        <w:spacing w:after="0" w:line="360" w:lineRule="auto"/>
        <w:rPr>
          <w:rFonts w:asciiTheme="majorBidi" w:hAnsiTheme="majorBidi" w:cstheme="majorBidi"/>
        </w:rPr>
      </w:pPr>
      <w:r w:rsidRPr="004E18BB">
        <w:rPr>
          <w:rFonts w:asciiTheme="majorBidi" w:hAnsiTheme="majorBidi"/>
          <w:rtl/>
        </w:rPr>
        <w:t>(*)</w:t>
      </w:r>
      <w:r w:rsidR="00370D8E">
        <w:rPr>
          <w:rFonts w:asciiTheme="majorBidi" w:hAnsiTheme="majorBidi"/>
        </w:rPr>
        <w:t xml:space="preserve"> </w:t>
      </w:r>
      <w:r w:rsidRPr="004E18BB">
        <w:rPr>
          <w:rFonts w:asciiTheme="majorBidi" w:hAnsiTheme="majorBidi" w:cstheme="majorBidi"/>
        </w:rPr>
        <w:t>t-test</w:t>
      </w:r>
      <w:r w:rsidR="00370D8E">
        <w:rPr>
          <w:rFonts w:asciiTheme="majorBidi" w:hAnsiTheme="majorBidi" w:cstheme="majorBidi"/>
        </w:rPr>
        <w:t>;</w:t>
      </w:r>
      <w:r w:rsidRPr="004E18BB">
        <w:rPr>
          <w:rFonts w:asciiTheme="majorBidi" w:hAnsiTheme="majorBidi"/>
          <w:rtl/>
        </w:rPr>
        <w:t xml:space="preserve">(#) </w:t>
      </w:r>
      <w:r w:rsidR="00370D8E">
        <w:rPr>
          <w:rFonts w:asciiTheme="majorBidi" w:hAnsiTheme="majorBidi"/>
        </w:rPr>
        <w:t xml:space="preserve"> </w:t>
      </w:r>
      <w:r w:rsidRPr="004E18BB">
        <w:rPr>
          <w:rFonts w:asciiTheme="majorBidi" w:hAnsiTheme="majorBidi" w:cstheme="majorBidi"/>
        </w:rPr>
        <w:t>chi-square test</w:t>
      </w:r>
      <w:r w:rsidR="00370D8E">
        <w:rPr>
          <w:rFonts w:asciiTheme="majorBidi" w:hAnsiTheme="majorBidi" w:cstheme="majorBidi"/>
        </w:rPr>
        <w:t>;</w:t>
      </w:r>
      <w:r>
        <w:rPr>
          <w:rFonts w:asciiTheme="majorBidi" w:hAnsiTheme="majorBidi" w:cstheme="majorBidi"/>
        </w:rPr>
        <w:t xml:space="preserve"> </w:t>
      </w:r>
      <w:r w:rsidRPr="004E18BB">
        <w:rPr>
          <w:rFonts w:asciiTheme="majorBidi" w:hAnsiTheme="majorBidi" w:cstheme="majorBidi"/>
        </w:rPr>
        <w:t>($) Fisher's exact test</w:t>
      </w:r>
    </w:p>
    <w:p w14:paraId="1638F327" w14:textId="77777777" w:rsidR="004E18BB" w:rsidRPr="00F17D67" w:rsidRDefault="004E18BB">
      <w:pPr>
        <w:bidi w:val="0"/>
        <w:spacing w:after="0" w:line="360" w:lineRule="auto"/>
        <w:rPr>
          <w:rFonts w:asciiTheme="majorBidi" w:hAnsiTheme="majorBidi" w:cstheme="majorBidi"/>
        </w:rPr>
      </w:pPr>
    </w:p>
    <w:p w14:paraId="33D1087D" w14:textId="5644C702" w:rsidR="007F7070" w:rsidRPr="00F17D67" w:rsidRDefault="007F7070">
      <w:pPr>
        <w:keepNext/>
        <w:bidi w:val="0"/>
        <w:spacing w:after="0" w:line="360" w:lineRule="auto"/>
        <w:rPr>
          <w:rFonts w:asciiTheme="majorBidi" w:eastAsia="Times New Roman" w:hAnsiTheme="majorBidi" w:cstheme="majorBidi"/>
          <w:iCs/>
          <w:sz w:val="20"/>
          <w:szCs w:val="20"/>
        </w:rPr>
      </w:pPr>
      <w:bookmarkStart w:id="62" w:name="_Ref37775914"/>
      <w:bookmarkStart w:id="63" w:name="_Toc37680963"/>
      <w:bookmarkStart w:id="64" w:name="_Toc38537750"/>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2</w:t>
      </w:r>
      <w:r w:rsidRPr="00F17D67">
        <w:rPr>
          <w:rFonts w:asciiTheme="majorBidi" w:eastAsia="Times New Roman" w:hAnsiTheme="majorBidi" w:cstheme="majorBidi"/>
          <w:iCs/>
          <w:sz w:val="20"/>
          <w:szCs w:val="20"/>
        </w:rPr>
        <w:fldChar w:fldCharType="end"/>
      </w:r>
      <w:bookmarkEnd w:id="62"/>
      <w:r w:rsidRPr="00F17D67">
        <w:rPr>
          <w:rFonts w:asciiTheme="majorBidi" w:eastAsia="Times New Roman" w:hAnsiTheme="majorBidi" w:cstheme="majorBidi"/>
          <w:iCs/>
          <w:sz w:val="20"/>
          <w:szCs w:val="20"/>
        </w:rPr>
        <w:t>.  Medical History (ITT analysis set)</w:t>
      </w:r>
      <w:bookmarkEnd w:id="63"/>
      <w:bookmarkEnd w:id="64"/>
    </w:p>
    <w:tbl>
      <w:tblPr>
        <w:tblW w:w="0" w:type="auto"/>
        <w:tblInd w:w="-3" w:type="dxa"/>
        <w:tblLayout w:type="fixed"/>
        <w:tblCellMar>
          <w:left w:w="0" w:type="dxa"/>
          <w:right w:w="0" w:type="dxa"/>
        </w:tblCellMar>
        <w:tblLook w:val="0000" w:firstRow="0" w:lastRow="0" w:firstColumn="0" w:lastColumn="0" w:noHBand="0" w:noVBand="0"/>
      </w:tblPr>
      <w:tblGrid>
        <w:gridCol w:w="2072"/>
        <w:gridCol w:w="1265"/>
        <w:gridCol w:w="1174"/>
        <w:gridCol w:w="1265"/>
        <w:gridCol w:w="1174"/>
        <w:gridCol w:w="994"/>
      </w:tblGrid>
      <w:tr w:rsidR="007F7070" w:rsidRPr="00F17D67" w14:paraId="1DC654A2" w14:textId="77777777" w:rsidTr="000769DB">
        <w:trPr>
          <w:cantSplit/>
          <w:tblHeader/>
        </w:trPr>
        <w:tc>
          <w:tcPr>
            <w:tcW w:w="2072"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3F848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2439"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CBA56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2439"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94439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994"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F1F16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Chi-Square p-value</w:t>
            </w:r>
          </w:p>
        </w:tc>
      </w:tr>
      <w:tr w:rsidR="007F7070" w:rsidRPr="00F17D67" w14:paraId="21082A42" w14:textId="77777777" w:rsidTr="000769DB">
        <w:trPr>
          <w:cantSplit/>
          <w:tblHeader/>
        </w:trPr>
        <w:tc>
          <w:tcPr>
            <w:tcW w:w="2072"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A9936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087E9D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Normal</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22FC1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Abnormal</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2E5C5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Normal</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9A63B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Abnormal</w:t>
            </w:r>
          </w:p>
        </w:tc>
        <w:tc>
          <w:tcPr>
            <w:tcW w:w="994"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EFDD4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r>
      <w:tr w:rsidR="007F7070" w:rsidRPr="00F17D67" w14:paraId="1B2C9C0D"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49F46D"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Body System H/E/E/N/T</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32DA42" w14:textId="2C889B5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(106/123)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EBD597" w14:textId="4834A88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(17/123)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C6DE3DC" w14:textId="5275099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(125/139)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CB5F3D" w14:textId="0736FF1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(14/139)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118BC9" w14:textId="304E507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3484</w:t>
            </w:r>
          </w:p>
        </w:tc>
      </w:tr>
      <w:tr w:rsidR="007F7070" w:rsidRPr="00F17D67" w14:paraId="0C4FA8A0"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96B6648"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Respiratory</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3F9D8A" w14:textId="15540D4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(104/123)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8B989D" w14:textId="437B29B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(19/123)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6AA4F0" w14:textId="7C7F8E1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(117/139)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46663A" w14:textId="3356AE3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(22/139)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2CC8D25" w14:textId="1561B56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9326</w:t>
            </w:r>
          </w:p>
        </w:tc>
      </w:tr>
      <w:tr w:rsidR="007F7070" w:rsidRPr="00F17D67" w14:paraId="10C398B4"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04AFFB"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Cardiovascular</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9E01051" w14:textId="24EEEE1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(104/123)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3DECEFC" w14:textId="2992424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(19/123)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B79866" w14:textId="371C81B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(109/139)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5E6EC1" w14:textId="2A2C0C4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(30/139)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CB9299" w14:textId="7795445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2037</w:t>
            </w:r>
          </w:p>
        </w:tc>
      </w:tr>
      <w:tr w:rsidR="007F7070" w:rsidRPr="00F17D67" w14:paraId="3446587A"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C5EFCE"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Gastrointestinal</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8D9770" w14:textId="7D83BF6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(103/123)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0F78938" w14:textId="0909151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(20/123)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57E18B" w14:textId="733E148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(113/139)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D744DD0" w14:textId="7D52E55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(26/139)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DA06DE" w14:textId="4160B41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6037</w:t>
            </w:r>
          </w:p>
        </w:tc>
      </w:tr>
      <w:tr w:rsidR="007F7070" w:rsidRPr="00F17D67" w14:paraId="029B1A5C"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9BD1465"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Musculoskeletal</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C41287" w14:textId="5C1179C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(86/123)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07827C" w14:textId="410E61B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(37/123)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25A6CA" w14:textId="251FB53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(98/139)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7C61C2" w14:textId="230C71F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(41/139)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BF292B" w14:textId="5AD7381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9177</w:t>
            </w:r>
          </w:p>
        </w:tc>
      </w:tr>
      <w:tr w:rsidR="007F7070" w:rsidRPr="00F17D67" w14:paraId="097752DF"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4EF6B1"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Dermatology</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75AB1C7" w14:textId="7257927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(113/123)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630917" w14:textId="3BA6CD4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 (10/123)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60A37A" w14:textId="7EA2996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(129/139)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6C5D47" w14:textId="4376E25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 (10/139)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43649A" w14:textId="0488764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7759</w:t>
            </w:r>
          </w:p>
        </w:tc>
      </w:tr>
      <w:tr w:rsidR="007F7070" w:rsidRPr="00F17D67" w14:paraId="5D7B9C6F"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B2F035"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Hematopoietic / Lymph</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B5E7C4" w14:textId="30F50B1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(122/123)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88FAC2" w14:textId="5BE8E5D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 (1/123)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08B2ED" w14:textId="7C68352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(137/139)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FC50EC1" w14:textId="1402456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 (2/139)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D3E816" w14:textId="68980DE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6347</w:t>
            </w:r>
          </w:p>
        </w:tc>
      </w:tr>
      <w:tr w:rsidR="007F7070" w:rsidRPr="00F17D67" w14:paraId="7E9FD133"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2D45AF"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Endocrine/Metabolic</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D731F9" w14:textId="4EDF1F4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(110/123)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BA510C6" w14:textId="66A7972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(13/123)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81444F" w14:textId="3A05B5D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(128/139)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26765F" w14:textId="6CF8637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 (11/139)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697F507" w14:textId="2E54799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4571</w:t>
            </w:r>
          </w:p>
        </w:tc>
      </w:tr>
      <w:tr w:rsidR="007F7070" w:rsidRPr="00F17D67" w14:paraId="3F21FB18"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29928E"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Genitourinary</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E82355" w14:textId="24CDA85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(103/123)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9A0543D" w14:textId="022AE24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(20/123)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CC7243" w14:textId="0274E28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(112/139)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4866D4" w14:textId="15D875B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(27/139)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9DC1D7" w14:textId="291EDD7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5053</w:t>
            </w:r>
          </w:p>
        </w:tc>
      </w:tr>
      <w:tr w:rsidR="007F7070" w:rsidRPr="00F17D67" w14:paraId="2DFC2307"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AAA515"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Chest</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8BE202" w14:textId="5506F5A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(115/123)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6A3639" w14:textId="4DB841F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 (8/123)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0AF1E31" w14:textId="197563E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(133/139)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92636D0" w14:textId="667F825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 (6/139)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118A87" w14:textId="62775C5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4320</w:t>
            </w:r>
          </w:p>
        </w:tc>
      </w:tr>
      <w:tr w:rsidR="007F7070" w:rsidRPr="00F17D67" w14:paraId="64566B52"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D8900C"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Neurologic</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B1AE14B" w14:textId="39C9B97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(112/123)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141D848" w14:textId="6E4D8D8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 (11/123)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6131A6C" w14:textId="022FC22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(132/139)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E97A06" w14:textId="4F89A4A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(7/139)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FB1B62" w14:textId="75C697F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2121</w:t>
            </w:r>
          </w:p>
        </w:tc>
      </w:tr>
      <w:tr w:rsidR="007F7070" w:rsidRPr="00F17D67" w14:paraId="6F3E864B"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601821"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Allergy/Drug Sensitivity</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B8AA70C" w14:textId="43B20BF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(99/123)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13730E8" w14:textId="491EA88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(24/123)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5BFAF1" w14:textId="47947E9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(105/139)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B6AE0B" w14:textId="24088BE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(34/139)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73FA234" w14:textId="735E48F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3357</w:t>
            </w:r>
          </w:p>
        </w:tc>
      </w:tr>
      <w:tr w:rsidR="007F7070" w:rsidRPr="00F17D67" w14:paraId="7941C3F5" w14:textId="77777777" w:rsidTr="000769DB">
        <w:trPr>
          <w:cantSplit/>
        </w:trPr>
        <w:tc>
          <w:tcPr>
            <w:tcW w:w="207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B2F08B"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Other</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C2E3BC" w14:textId="5E19AA8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(97/123)</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AA7519A" w14:textId="7C9C3CF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(26/123)</w:t>
            </w:r>
          </w:p>
        </w:tc>
        <w:tc>
          <w:tcPr>
            <w:tcW w:w="126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F26486" w14:textId="7F573BD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(117/139)</w:t>
            </w:r>
          </w:p>
        </w:tc>
        <w:tc>
          <w:tcPr>
            <w:tcW w:w="117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0751E0" w14:textId="398EEFA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(22/139)</w:t>
            </w:r>
          </w:p>
        </w:tc>
        <w:tc>
          <w:tcPr>
            <w:tcW w:w="994"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DCFF7A" w14:textId="3DAA9C0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2674</w:t>
            </w:r>
          </w:p>
        </w:tc>
      </w:tr>
    </w:tbl>
    <w:p w14:paraId="3D247DC7" w14:textId="77777777" w:rsidR="003A34B6" w:rsidRDefault="003A34B6" w:rsidP="00370D8E">
      <w:pPr>
        <w:keepNext/>
        <w:bidi w:val="0"/>
        <w:spacing w:after="0" w:line="360" w:lineRule="auto"/>
        <w:rPr>
          <w:rFonts w:asciiTheme="majorBidi" w:eastAsia="Times New Roman" w:hAnsiTheme="majorBidi" w:cstheme="majorBidi"/>
          <w:iCs/>
          <w:sz w:val="20"/>
          <w:szCs w:val="20"/>
        </w:rPr>
      </w:pPr>
      <w:bookmarkStart w:id="65" w:name="_Ref38640822"/>
      <w:bookmarkStart w:id="66" w:name="_Toc37680964"/>
      <w:bookmarkStart w:id="67" w:name="_Toc38537751"/>
    </w:p>
    <w:p w14:paraId="1B3800F8" w14:textId="47AC6ED3" w:rsidR="007F7070" w:rsidRPr="00F17D67" w:rsidRDefault="007F7070" w:rsidP="003A34B6">
      <w:pPr>
        <w:keepNext/>
        <w:bidi w:val="0"/>
        <w:spacing w:after="0" w:line="360" w:lineRule="auto"/>
        <w:rPr>
          <w:rFonts w:asciiTheme="majorBidi" w:eastAsia="Times New Roman" w:hAnsiTheme="majorBidi" w:cstheme="majorBidi"/>
          <w:iCs/>
          <w:sz w:val="20"/>
          <w:szCs w:val="20"/>
        </w:rPr>
      </w:pPr>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3</w:t>
      </w:r>
      <w:r w:rsidRPr="00F17D67">
        <w:rPr>
          <w:rFonts w:asciiTheme="majorBidi" w:eastAsia="Times New Roman" w:hAnsiTheme="majorBidi" w:cstheme="majorBidi"/>
          <w:iCs/>
          <w:sz w:val="20"/>
          <w:szCs w:val="20"/>
        </w:rPr>
        <w:fldChar w:fldCharType="end"/>
      </w:r>
      <w:bookmarkEnd w:id="65"/>
      <w:r w:rsidRPr="00F17D67">
        <w:rPr>
          <w:rFonts w:asciiTheme="majorBidi" w:eastAsia="Times New Roman" w:hAnsiTheme="majorBidi" w:cstheme="majorBidi"/>
          <w:iCs/>
          <w:sz w:val="20"/>
          <w:szCs w:val="20"/>
        </w:rPr>
        <w:t>.  Smoking History (ITT analysis set)</w:t>
      </w:r>
      <w:bookmarkEnd w:id="66"/>
      <w:bookmarkEnd w:id="67"/>
    </w:p>
    <w:tbl>
      <w:tblPr>
        <w:tblW w:w="8010" w:type="dxa"/>
        <w:tblInd w:w="-3" w:type="dxa"/>
        <w:tblLayout w:type="fixed"/>
        <w:tblCellMar>
          <w:left w:w="0" w:type="dxa"/>
          <w:right w:w="0" w:type="dxa"/>
        </w:tblCellMar>
        <w:tblLook w:val="0000" w:firstRow="0" w:lastRow="0" w:firstColumn="0" w:lastColumn="0" w:noHBand="0" w:noVBand="0"/>
      </w:tblPr>
      <w:tblGrid>
        <w:gridCol w:w="1800"/>
        <w:gridCol w:w="1620"/>
        <w:gridCol w:w="1260"/>
        <w:gridCol w:w="1260"/>
        <w:gridCol w:w="1170"/>
        <w:gridCol w:w="900"/>
      </w:tblGrid>
      <w:tr w:rsidR="007F7070" w:rsidRPr="00F17D67" w14:paraId="241F8F2F" w14:textId="77777777" w:rsidTr="000769DB">
        <w:trPr>
          <w:cantSplit/>
          <w:tblHeader/>
        </w:trPr>
        <w:tc>
          <w:tcPr>
            <w:tcW w:w="4680"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89D9F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97C01E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6273C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CFF95B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r>
      <w:tr w:rsidR="007F7070" w:rsidRPr="00F17D67" w14:paraId="440E1061"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9C4C1BB"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Age Started Smoking (years)</w:t>
            </w:r>
          </w:p>
        </w:tc>
        <w:tc>
          <w:tcPr>
            <w:tcW w:w="162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4923F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F565F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55872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2EB58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90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4BF65455" w14:textId="39F5584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3905(*)</w:t>
            </w:r>
          </w:p>
        </w:tc>
      </w:tr>
      <w:tr w:rsidR="007F7070" w:rsidRPr="00F17D67" w14:paraId="26E3EF1D"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97285C"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3F44A6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D8453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E40DFF" w14:textId="5EB11F9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96)</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F9C043" w14:textId="6EABA9C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35)</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6F518EE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8026714"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58F23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5026A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E7C13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AED2291" w14:textId="67BD9B3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[8;40]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53F39C" w14:textId="1C8976D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[8;41]</w:t>
            </w:r>
          </w:p>
        </w:tc>
        <w:tc>
          <w:tcPr>
            <w:tcW w:w="90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6DB586D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32DB3B9D"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39520B"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Total Years Smoking</w:t>
            </w:r>
          </w:p>
        </w:tc>
        <w:tc>
          <w:tcPr>
            <w:tcW w:w="162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0D396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760E4B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B33EDD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238406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90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330A729A" w14:textId="0A04D6A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5966(*)</w:t>
            </w:r>
          </w:p>
        </w:tc>
      </w:tr>
      <w:tr w:rsidR="007F7070" w:rsidRPr="00F17D67" w14:paraId="0C7F6CD0"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8ABC5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6757CD"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A02E4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1C860D" w14:textId="6165C7B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05)</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4F9143" w14:textId="19349BC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73)</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5B84B0C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0E56013E"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F7E0DD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E63710"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DB5CF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8A6F2F" w14:textId="6CFAA42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[4;50]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D836CA" w14:textId="0E92838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[3;62]</w:t>
            </w:r>
          </w:p>
        </w:tc>
        <w:tc>
          <w:tcPr>
            <w:tcW w:w="90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63BABF9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719476AC" w14:textId="77777777" w:rsidTr="000769DB">
        <w:trPr>
          <w:cantSplit/>
        </w:trPr>
        <w:tc>
          <w:tcPr>
            <w:tcW w:w="18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7A7022"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Spouse Smoke</w:t>
            </w: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2C7C3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A5A50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B95BC7" w14:textId="2AA8078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(30/117)</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02D7C1" w14:textId="05AD278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(35/129)</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1BE7B2" w14:textId="5FEA64B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7911(#)</w:t>
            </w:r>
          </w:p>
        </w:tc>
      </w:tr>
      <w:tr w:rsidR="007F7070" w:rsidRPr="00F17D67" w14:paraId="67442AA9" w14:textId="77777777" w:rsidTr="000769DB">
        <w:trPr>
          <w:cantSplit/>
        </w:trPr>
        <w:tc>
          <w:tcPr>
            <w:tcW w:w="18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998A9C"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Father Smoked</w:t>
            </w: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6772B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A7B8F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70565D" w14:textId="787446C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(77/120)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AE1E2D" w14:textId="5A5424B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(89/135)</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C88FDE" w14:textId="5D9CC11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7686(#)</w:t>
            </w:r>
          </w:p>
        </w:tc>
      </w:tr>
      <w:tr w:rsidR="007F7070" w:rsidRPr="00F17D67" w14:paraId="1BFE25D3" w14:textId="77777777" w:rsidTr="000769DB">
        <w:trPr>
          <w:cantSplit/>
        </w:trPr>
        <w:tc>
          <w:tcPr>
            <w:tcW w:w="18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D258EA1"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Mother Smoked</w:t>
            </w: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DD8C4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25B7F2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B2A8CBC" w14:textId="26E984C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(57/122)</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65C24B" w14:textId="17806FD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(70/138)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DB815A" w14:textId="303C94C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5193(#)</w:t>
            </w:r>
          </w:p>
        </w:tc>
      </w:tr>
      <w:tr w:rsidR="007F7070" w:rsidRPr="00F17D67" w14:paraId="323EC075"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FDD81B"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Cigarettes / Day</w:t>
            </w:r>
          </w:p>
        </w:tc>
        <w:tc>
          <w:tcPr>
            <w:tcW w:w="162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58767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C4F05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444BC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1B46B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90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E75A4C3" w14:textId="35BD15C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8738(*)</w:t>
            </w:r>
          </w:p>
        </w:tc>
      </w:tr>
      <w:tr w:rsidR="007F7070" w:rsidRPr="00F17D67" w14:paraId="5EF4F995"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6A067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870BBF"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DA9CA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B81BF7" w14:textId="5367F51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68)</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15AB26" w14:textId="5AB47AE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21)</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5653912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43A2FACE"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717B69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3C4F3E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CCF8F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3773F91" w14:textId="7D62E7F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[10;60]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CE8DD8" w14:textId="681D79E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[10;50]</w:t>
            </w:r>
          </w:p>
        </w:tc>
        <w:tc>
          <w:tcPr>
            <w:tcW w:w="90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4F246E2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9C9FB99"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E7C777E"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Cigarettes / Day During Heaviest Smoking Period</w:t>
            </w:r>
          </w:p>
        </w:tc>
        <w:tc>
          <w:tcPr>
            <w:tcW w:w="162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80101A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9A843B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39E51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15C27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90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14D27B1E" w14:textId="68FF9AF7"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6741(*)</w:t>
            </w:r>
          </w:p>
        </w:tc>
      </w:tr>
      <w:tr w:rsidR="007F7070" w:rsidRPr="00F17D67" w14:paraId="037AB55F"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C6044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9F26F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3A7497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B96139" w14:textId="27DF99A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9D39423" w14:textId="6E28581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48)</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64E6C0A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5B35CF0"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8CAF0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23EEF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928B5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F93346" w14:textId="56DC6EE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[10;60]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30B8A7" w14:textId="2E42F40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[10;60]</w:t>
            </w:r>
          </w:p>
        </w:tc>
        <w:tc>
          <w:tcPr>
            <w:tcW w:w="90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5128CFA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648B515"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013528"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Time to First Morning Cigarette (min.)</w:t>
            </w:r>
          </w:p>
        </w:tc>
        <w:tc>
          <w:tcPr>
            <w:tcW w:w="162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6134C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63333E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5BDF5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122</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93069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90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436F7783" w14:textId="73A1BAE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4412(*)</w:t>
            </w:r>
          </w:p>
        </w:tc>
      </w:tr>
      <w:tr w:rsidR="007F7070" w:rsidRPr="00F17D67" w14:paraId="7C18F950"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57ADF6"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B98D36"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6B181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885BDD" w14:textId="2C0D2E5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(3</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26)</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A38EC87" w14:textId="549950B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(4</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84)</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44D6B63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9211227"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21635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ED661C"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73280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D33E94" w14:textId="37E8D18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[0;360]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1489C8" w14:textId="1CD5A11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[1;480]</w:t>
            </w:r>
          </w:p>
        </w:tc>
        <w:tc>
          <w:tcPr>
            <w:tcW w:w="90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33F6AB9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395AC51D"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C21D4A" w14:textId="5155804E"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No.  </w:t>
            </w:r>
            <w:r w:rsidR="007306FF">
              <w:rPr>
                <w:rFonts w:asciiTheme="majorBidi" w:eastAsia="Times New Roman" w:hAnsiTheme="majorBidi" w:cstheme="majorBidi"/>
                <w:b/>
                <w:bCs/>
                <w:sz w:val="16"/>
                <w:szCs w:val="16"/>
              </w:rPr>
              <w:t>Quit attempts</w:t>
            </w: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EA5F6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1</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5B8D4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478482" w14:textId="7EF8FB8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(17/119)</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B32D0A" w14:textId="0375DFC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(30/137)</w:t>
            </w:r>
          </w:p>
        </w:tc>
        <w:tc>
          <w:tcPr>
            <w:tcW w:w="90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0D3D337" w14:textId="6C5AE7C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2832(#)</w:t>
            </w:r>
          </w:p>
        </w:tc>
      </w:tr>
      <w:tr w:rsidR="007F7070" w:rsidRPr="00F17D67" w14:paraId="3B69602C"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48C51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BE289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2756B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374124" w14:textId="3AB9369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(13/119)</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0CAC98F" w14:textId="557D11E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(22/137)</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5EA357B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48BD8DF2"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9B5D8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5F492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86197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8C8C5B" w14:textId="2556B74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(28/119)</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6F13E86" w14:textId="3409207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(25/137)</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0FF86EC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532E8F87"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FB60B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BA4A9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CC2AD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956056" w14:textId="55336A4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(14/119)</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99DAD6B" w14:textId="4AE7ECD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 (13/137)</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5112A41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0B2B9F93"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45013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4C664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FCC70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36D10F7" w14:textId="50AE2F6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(15/119)</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30CC5D" w14:textId="293BE69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 (10/137)</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6D1CF68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5990C5C"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9572C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761858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&gt;5</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4D47B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6C51AFC" w14:textId="4625B12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(32/119)</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A917C7" w14:textId="5C3EA76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(37/137)</w:t>
            </w:r>
          </w:p>
        </w:tc>
        <w:tc>
          <w:tcPr>
            <w:tcW w:w="90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6C020C2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219A932"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7BF751" w14:textId="1F94992E"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Longest Period </w:t>
            </w:r>
            <w:r w:rsidR="007306FF">
              <w:rPr>
                <w:rFonts w:asciiTheme="majorBidi" w:eastAsia="Times New Roman" w:hAnsiTheme="majorBidi" w:cstheme="majorBidi"/>
                <w:b/>
                <w:bCs/>
                <w:sz w:val="16"/>
                <w:szCs w:val="16"/>
              </w:rPr>
              <w:t>of abstinence</w:t>
            </w: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DCBCCB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1 week or less</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E79971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A55A6A" w14:textId="6F56122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(32/120)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8A7C6E" w14:textId="13FDBCB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(36/138)</w:t>
            </w:r>
          </w:p>
        </w:tc>
        <w:tc>
          <w:tcPr>
            <w:tcW w:w="900"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46D485B1" w14:textId="4B74209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7283(#)</w:t>
            </w:r>
          </w:p>
        </w:tc>
      </w:tr>
      <w:tr w:rsidR="007F7070" w:rsidRPr="00F17D67" w14:paraId="15383783"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7CD176"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7C5DB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1 week - 1 month</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6249BD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7A3BF9" w14:textId="785A99B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 (23/120)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5BAF41" w14:textId="10DBDCC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(19/138)</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615F046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FFEA648"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B6657F"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86088D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&gt;1 month - 6 months</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6F43F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98EAE00" w14:textId="05C38CE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(30/120)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B5FEFB" w14:textId="310A879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(36/138)</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7E03B9D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0204499"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3E052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59744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&gt;6 months - 1 year</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CE94F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35CB61" w14:textId="4BC82F0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(15/120)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C8278C" w14:textId="5CA1A57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(17/138)</w:t>
            </w:r>
          </w:p>
        </w:tc>
        <w:tc>
          <w:tcPr>
            <w:tcW w:w="900" w:type="dxa"/>
            <w:vMerge/>
            <w:tcBorders>
              <w:left w:val="single" w:sz="2" w:space="0" w:color="A6BD89"/>
              <w:right w:val="single" w:sz="2" w:space="0" w:color="A6BD89"/>
            </w:tcBorders>
            <w:shd w:val="clear" w:color="auto" w:fill="auto"/>
            <w:tcMar>
              <w:left w:w="29" w:type="dxa"/>
              <w:right w:w="29" w:type="dxa"/>
            </w:tcMar>
            <w:vAlign w:val="center"/>
          </w:tcPr>
          <w:p w14:paraId="06A2018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62EECC8"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F464C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CB96F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longer than 1 year</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F6B45B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5D678E" w14:textId="2A4D64E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(20/120)</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75A5460" w14:textId="52B0C69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(30/138)</w:t>
            </w:r>
          </w:p>
        </w:tc>
        <w:tc>
          <w:tcPr>
            <w:tcW w:w="900"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5F63E40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79F9A7E" w14:textId="77777777" w:rsidTr="000769DB">
        <w:trPr>
          <w:cantSplit/>
        </w:trPr>
        <w:tc>
          <w:tcPr>
            <w:tcW w:w="180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3E7625" w14:textId="1C2E4CA4"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Previous </w:t>
            </w:r>
            <w:r w:rsidR="007306FF">
              <w:rPr>
                <w:rFonts w:asciiTheme="majorBidi" w:eastAsia="Times New Roman" w:hAnsiTheme="majorBidi" w:cstheme="majorBidi"/>
                <w:b/>
                <w:bCs/>
                <w:sz w:val="16"/>
                <w:szCs w:val="16"/>
              </w:rPr>
              <w:t xml:space="preserve">Quitting </w:t>
            </w:r>
            <w:r w:rsidRPr="00F17D67">
              <w:rPr>
                <w:rFonts w:asciiTheme="majorBidi" w:eastAsia="Times New Roman" w:hAnsiTheme="majorBidi" w:cstheme="majorBidi"/>
                <w:b/>
                <w:bCs/>
                <w:sz w:val="16"/>
                <w:szCs w:val="16"/>
              </w:rPr>
              <w:t>Methods</w:t>
            </w: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4739D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Bupropion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82C31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846A2F" w14:textId="44AFB07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(15/121)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EA5288" w14:textId="5DBE1F5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(14/138)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6D13DB" w14:textId="55F2CFC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5664(#)</w:t>
            </w:r>
          </w:p>
        </w:tc>
      </w:tr>
      <w:tr w:rsidR="007F7070" w:rsidRPr="00F17D67" w14:paraId="0BD19D79"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F696C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02792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Varenicline</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EE9D7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91CB9D4" w14:textId="647F595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(29/121)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119F55" w14:textId="7ED7B07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(35/138)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1A44E3" w14:textId="03BDA2C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7951(#)</w:t>
            </w:r>
          </w:p>
        </w:tc>
      </w:tr>
      <w:tr w:rsidR="007F7070" w:rsidRPr="00F17D67" w14:paraId="5366E559"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92D8B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91A3D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Nicotine Patch</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46B55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A77C5C" w14:textId="4002EBA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(41/121)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5AA047" w14:textId="432EA7B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(49/138)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C388E0" w14:textId="66DE26B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7843(#)</w:t>
            </w:r>
          </w:p>
        </w:tc>
      </w:tr>
      <w:tr w:rsidR="007F7070" w:rsidRPr="00F17D67" w14:paraId="4BDEF14F"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79575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19179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Nicotine Gum</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AB24B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AD76E7" w14:textId="1E31E56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 (33/121)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B72249" w14:textId="6891305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(37/138)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AAFDFF" w14:textId="7B4C14B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9336(#)</w:t>
            </w:r>
          </w:p>
        </w:tc>
      </w:tr>
      <w:tr w:rsidR="007F7070" w:rsidRPr="00F17D67" w14:paraId="10177D94"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DC3D1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20699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Nicotine Lozenge</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7F44E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825E14" w14:textId="05E9F3D7"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 (11/121)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60064D" w14:textId="4E733B0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(14/138)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BDE7411" w14:textId="53C13EB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7744(#)</w:t>
            </w:r>
          </w:p>
        </w:tc>
      </w:tr>
      <w:tr w:rsidR="007F7070" w:rsidRPr="00F17D67" w14:paraId="6FEC71DD"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039629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88342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Nicotine Oral Inhaler</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460C1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4AD095" w14:textId="480DC84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 (7/121)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B30B221" w14:textId="770ECD3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 (6/138)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2E7932" w14:textId="7D0FAF1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5971(#)</w:t>
            </w:r>
          </w:p>
        </w:tc>
      </w:tr>
      <w:tr w:rsidR="007F7070" w:rsidRPr="00F17D67" w14:paraId="233126B8"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D9317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4C21D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Cold Turkey</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B9F22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8B3726" w14:textId="1035B5A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(89/121)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CFB879" w14:textId="7ED5991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 (106/138)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E4C39D" w14:textId="5C56791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5442(#)</w:t>
            </w:r>
          </w:p>
        </w:tc>
      </w:tr>
      <w:tr w:rsidR="007F7070" w:rsidRPr="00F17D67" w14:paraId="18323365"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FA71BA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DD12C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CBT or therapy</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26948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1D6513" w14:textId="63BC479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 (4/121)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BB55CE" w14:textId="1082F84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 (4/138)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6D799C1" w14:textId="27E494E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0000($)</w:t>
            </w:r>
          </w:p>
        </w:tc>
      </w:tr>
      <w:tr w:rsidR="007F7070" w:rsidRPr="00F17D67" w14:paraId="1DCE4806"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EA589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155B42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Hypnosis</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EE374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CC8913" w14:textId="0EEF758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(13/121)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1B35A4C" w14:textId="1D8BC93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 (8/138)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9BD885" w14:textId="4EE3F7D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1456 (#)</w:t>
            </w:r>
          </w:p>
        </w:tc>
      </w:tr>
      <w:tr w:rsidR="007F7070" w:rsidRPr="00F17D67" w14:paraId="3715CC9E" w14:textId="77777777" w:rsidTr="000769DB">
        <w:trPr>
          <w:cantSplit/>
        </w:trPr>
        <w:tc>
          <w:tcPr>
            <w:tcW w:w="180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ADE2A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62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DBE2C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Other</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98A1A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(n/N)</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27F1D1A" w14:textId="5DBFFEA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(26/121)</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8C2B36" w14:textId="6B17FA9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 (25/138)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629C5F" w14:textId="18CEB62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4960 (#)</w:t>
            </w:r>
          </w:p>
        </w:tc>
      </w:tr>
    </w:tbl>
    <w:p w14:paraId="5A5796A6" w14:textId="432B8A16" w:rsidR="007F7070" w:rsidRPr="006B4671" w:rsidRDefault="007C6402" w:rsidP="00370D8E">
      <w:pPr>
        <w:bidi w:val="0"/>
        <w:spacing w:after="0" w:line="360" w:lineRule="auto"/>
        <w:rPr>
          <w:rFonts w:asciiTheme="majorBidi" w:hAnsiTheme="majorBidi" w:cstheme="majorBidi"/>
          <w:sz w:val="20"/>
          <w:szCs w:val="20"/>
        </w:rPr>
      </w:pPr>
      <w:r w:rsidRPr="006B4671">
        <w:rPr>
          <w:rFonts w:asciiTheme="majorBidi" w:hAnsiTheme="majorBidi" w:cstheme="majorBidi"/>
          <w:sz w:val="20"/>
          <w:szCs w:val="20"/>
        </w:rPr>
        <w:t>(*) t-</w:t>
      </w:r>
      <w:proofErr w:type="gramStart"/>
      <w:r w:rsidRPr="006B4671">
        <w:rPr>
          <w:rFonts w:asciiTheme="majorBidi" w:hAnsiTheme="majorBidi" w:cstheme="majorBidi"/>
          <w:sz w:val="20"/>
          <w:szCs w:val="20"/>
        </w:rPr>
        <w:t>test,(</w:t>
      </w:r>
      <w:proofErr w:type="gramEnd"/>
      <w:r w:rsidRPr="006B4671">
        <w:rPr>
          <w:rFonts w:asciiTheme="majorBidi" w:hAnsiTheme="majorBidi" w:cstheme="majorBidi"/>
          <w:sz w:val="20"/>
          <w:szCs w:val="20"/>
        </w:rPr>
        <w:t>#) chi-square test, ($) Fisher's exact test</w:t>
      </w:r>
    </w:p>
    <w:p w14:paraId="1A40E270" w14:textId="77777777" w:rsidR="003A34B6" w:rsidRDefault="003A34B6">
      <w:pPr>
        <w:keepNext/>
        <w:bidi w:val="0"/>
        <w:spacing w:after="0" w:line="360" w:lineRule="auto"/>
        <w:rPr>
          <w:rFonts w:asciiTheme="majorBidi" w:eastAsia="Times New Roman" w:hAnsiTheme="majorBidi" w:cstheme="majorBidi"/>
          <w:iCs/>
          <w:sz w:val="20"/>
          <w:szCs w:val="20"/>
        </w:rPr>
      </w:pPr>
      <w:bookmarkStart w:id="68" w:name="_Ref37776183"/>
      <w:bookmarkStart w:id="69" w:name="_Toc37680965"/>
      <w:bookmarkStart w:id="70" w:name="_Toc38537752"/>
    </w:p>
    <w:p w14:paraId="6D3B428E" w14:textId="5D2CC9A7" w:rsidR="007F7070" w:rsidRPr="00F17D67" w:rsidRDefault="007F7070" w:rsidP="003A34B6">
      <w:pPr>
        <w:keepNext/>
        <w:bidi w:val="0"/>
        <w:spacing w:after="0" w:line="360" w:lineRule="auto"/>
        <w:rPr>
          <w:rFonts w:asciiTheme="majorBidi" w:eastAsia="Times New Roman" w:hAnsiTheme="majorBidi" w:cstheme="majorBidi"/>
          <w:iCs/>
          <w:sz w:val="20"/>
          <w:szCs w:val="20"/>
        </w:rPr>
      </w:pPr>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4</w:t>
      </w:r>
      <w:r w:rsidRPr="00F17D67">
        <w:rPr>
          <w:rFonts w:asciiTheme="majorBidi" w:eastAsia="Times New Roman" w:hAnsiTheme="majorBidi" w:cstheme="majorBidi"/>
          <w:iCs/>
          <w:sz w:val="20"/>
          <w:szCs w:val="20"/>
        </w:rPr>
        <w:fldChar w:fldCharType="end"/>
      </w:r>
      <w:bookmarkEnd w:id="68"/>
      <w:r w:rsidRPr="00F17D67">
        <w:rPr>
          <w:rFonts w:asciiTheme="majorBidi" w:eastAsia="Times New Roman" w:hAnsiTheme="majorBidi" w:cstheme="majorBidi"/>
          <w:iCs/>
          <w:sz w:val="20"/>
          <w:szCs w:val="20"/>
        </w:rPr>
        <w:t>.  Nicotine Withdrawal and Craving Assessment Scales at Baseline (ITT)</w:t>
      </w:r>
      <w:bookmarkEnd w:id="69"/>
      <w:bookmarkEnd w:id="70"/>
    </w:p>
    <w:tbl>
      <w:tblPr>
        <w:tblW w:w="0" w:type="auto"/>
        <w:tblInd w:w="-3" w:type="dxa"/>
        <w:tblLayout w:type="fixed"/>
        <w:tblCellMar>
          <w:left w:w="0" w:type="dxa"/>
          <w:right w:w="0" w:type="dxa"/>
        </w:tblCellMar>
        <w:tblLook w:val="0000" w:firstRow="0" w:lastRow="0" w:firstColumn="0" w:lastColumn="0" w:noHBand="0" w:noVBand="0"/>
      </w:tblPr>
      <w:tblGrid>
        <w:gridCol w:w="78"/>
        <w:gridCol w:w="2709"/>
        <w:gridCol w:w="1387"/>
        <w:gridCol w:w="16"/>
        <w:gridCol w:w="936"/>
        <w:gridCol w:w="16"/>
        <w:gridCol w:w="936"/>
        <w:gridCol w:w="849"/>
      </w:tblGrid>
      <w:tr w:rsidR="007F7070" w:rsidRPr="00F17D67" w14:paraId="5B62BF75" w14:textId="77777777" w:rsidTr="000769DB">
        <w:trPr>
          <w:cantSplit/>
          <w:tblHeader/>
        </w:trPr>
        <w:tc>
          <w:tcPr>
            <w:tcW w:w="4174"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75432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9D71C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923A86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849"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7FF621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r>
      <w:tr w:rsidR="007F7070" w:rsidRPr="00F17D67" w14:paraId="52961346" w14:textId="77777777" w:rsidTr="000769DB">
        <w:trPr>
          <w:cantSplit/>
        </w:trPr>
        <w:tc>
          <w:tcPr>
            <w:tcW w:w="2787" w:type="dxa"/>
            <w:gridSpan w:val="2"/>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57C0B2"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FTND</w:t>
            </w:r>
            <w:proofErr w:type="spellEnd"/>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885AA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0AD1B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1D69C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0A6EAAAB" w14:textId="2D75167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2682(*)</w:t>
            </w:r>
          </w:p>
        </w:tc>
      </w:tr>
      <w:tr w:rsidR="007F7070" w:rsidRPr="00F17D67" w14:paraId="6B012F79" w14:textId="77777777" w:rsidTr="000769DB">
        <w:trPr>
          <w:cantSplit/>
        </w:trPr>
        <w:tc>
          <w:tcPr>
            <w:tcW w:w="2787" w:type="dxa"/>
            <w:gridSpan w:val="2"/>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6E444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3DA46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6D8794D" w14:textId="3B95E26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 (</w:t>
            </w: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98)</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B26B2A" w14:textId="5A61924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 (</w:t>
            </w:r>
            <w:r>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04)</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4CC6358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5BB55A77" w14:textId="77777777" w:rsidTr="000769DB">
        <w:trPr>
          <w:cantSplit/>
        </w:trPr>
        <w:tc>
          <w:tcPr>
            <w:tcW w:w="2787" w:type="dxa"/>
            <w:gridSpan w:val="2"/>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87193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DF07F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410596" w14:textId="7A570D5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[0;10]</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80458E" w14:textId="3E7A6A5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[1;10]</w:t>
            </w:r>
          </w:p>
        </w:tc>
        <w:tc>
          <w:tcPr>
            <w:tcW w:w="849"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3BF9080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2C8A0DE" w14:textId="77777777" w:rsidTr="000769DB">
        <w:trPr>
          <w:cantSplit/>
        </w:trPr>
        <w:tc>
          <w:tcPr>
            <w:tcW w:w="2787" w:type="dxa"/>
            <w:gridSpan w:val="2"/>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75C7F57"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MNWS</w:t>
            </w:r>
            <w:proofErr w:type="spellEnd"/>
            <w:r w:rsidRPr="00F17D67">
              <w:rPr>
                <w:rFonts w:asciiTheme="majorBidi" w:eastAsia="Times New Roman" w:hAnsiTheme="majorBidi" w:cstheme="majorBidi"/>
                <w:b/>
                <w:bCs/>
                <w:sz w:val="16"/>
                <w:szCs w:val="16"/>
              </w:rPr>
              <w:t xml:space="preserve"> (self-reported)</w:t>
            </w: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8E0CF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E9429D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15C2D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EE1AD77" w14:textId="6BE2522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4502(*)</w:t>
            </w:r>
          </w:p>
        </w:tc>
      </w:tr>
      <w:tr w:rsidR="007F7070" w:rsidRPr="00F17D67" w14:paraId="7DF1EAF0" w14:textId="77777777" w:rsidTr="000769DB">
        <w:trPr>
          <w:cantSplit/>
        </w:trPr>
        <w:tc>
          <w:tcPr>
            <w:tcW w:w="2787" w:type="dxa"/>
            <w:gridSpan w:val="2"/>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D0618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3B568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747ADA" w14:textId="466D3E1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 (</w:t>
            </w: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42)</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99BAF0" w14:textId="55E0758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 (</w:t>
            </w:r>
            <w:r>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12)</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4CA5567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3EAB224" w14:textId="77777777" w:rsidTr="000769DB">
        <w:trPr>
          <w:cantSplit/>
        </w:trPr>
        <w:tc>
          <w:tcPr>
            <w:tcW w:w="2787" w:type="dxa"/>
            <w:gridSpan w:val="2"/>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CEFABD"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7600B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07824A" w14:textId="49F3A85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[0;28]</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1E4818" w14:textId="132A2D2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[0;29]</w:t>
            </w:r>
          </w:p>
        </w:tc>
        <w:tc>
          <w:tcPr>
            <w:tcW w:w="849"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4CC09A4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17B04872" w14:textId="77777777" w:rsidTr="000769DB">
        <w:trPr>
          <w:cantSplit/>
          <w:trHeight w:val="204"/>
        </w:trPr>
        <w:tc>
          <w:tcPr>
            <w:tcW w:w="2787" w:type="dxa"/>
            <w:gridSpan w:val="2"/>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2DC0D297" w14:textId="77777777" w:rsidR="007F7070" w:rsidRPr="00F17D67" w:rsidRDefault="007F7070" w:rsidP="00370D8E">
            <w:pPr>
              <w:bidi w:val="0"/>
              <w:adjustRightInd w:val="0"/>
              <w:spacing w:before="80" w:after="0" w:line="360" w:lineRule="auto"/>
              <w:rPr>
                <w:rFonts w:asciiTheme="majorBidi" w:eastAsia="Times New Roman" w:hAnsiTheme="majorBidi" w:cstheme="majorBidi"/>
                <w:sz w:val="16"/>
                <w:szCs w:val="16"/>
              </w:rPr>
            </w:pPr>
            <w:proofErr w:type="spellStart"/>
            <w:r w:rsidRPr="00F17D67">
              <w:rPr>
                <w:rFonts w:asciiTheme="majorBidi" w:eastAsia="Times New Roman" w:hAnsiTheme="majorBidi" w:cstheme="majorBidi"/>
                <w:b/>
                <w:bCs/>
                <w:sz w:val="16"/>
                <w:szCs w:val="16"/>
              </w:rPr>
              <w:t>MNWS</w:t>
            </w:r>
            <w:proofErr w:type="spellEnd"/>
            <w:r w:rsidRPr="00F17D67">
              <w:rPr>
                <w:rFonts w:asciiTheme="majorBidi" w:eastAsia="Times New Roman" w:hAnsiTheme="majorBidi" w:cstheme="majorBidi"/>
                <w:b/>
                <w:bCs/>
                <w:sz w:val="16"/>
                <w:szCs w:val="16"/>
              </w:rPr>
              <w:t xml:space="preserve"> (observer reported)</w:t>
            </w:r>
          </w:p>
        </w:tc>
        <w:tc>
          <w:tcPr>
            <w:tcW w:w="1403" w:type="dxa"/>
            <w:gridSpan w:val="2"/>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595BB79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right w:val="single" w:sz="2" w:space="0" w:color="A6BD89"/>
            </w:tcBorders>
            <w:shd w:val="clear" w:color="auto" w:fill="auto"/>
            <w:vAlign w:val="center"/>
          </w:tcPr>
          <w:p w14:paraId="2E9EA8F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36" w:type="dxa"/>
            <w:tcBorders>
              <w:top w:val="single" w:sz="2" w:space="0" w:color="A6BD89"/>
              <w:left w:val="single" w:sz="2" w:space="0" w:color="A6BD89"/>
              <w:right w:val="single" w:sz="2" w:space="0" w:color="A6BD89"/>
            </w:tcBorders>
            <w:shd w:val="clear" w:color="auto" w:fill="auto"/>
            <w:vAlign w:val="center"/>
          </w:tcPr>
          <w:p w14:paraId="17C503C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left w:val="single" w:sz="2" w:space="0" w:color="A6BD89"/>
              <w:right w:val="single" w:sz="2" w:space="0" w:color="A6BD89"/>
            </w:tcBorders>
            <w:shd w:val="clear" w:color="auto" w:fill="auto"/>
            <w:tcMar>
              <w:left w:w="29" w:type="dxa"/>
              <w:right w:w="29" w:type="dxa"/>
            </w:tcMar>
            <w:vAlign w:val="center"/>
          </w:tcPr>
          <w:p w14:paraId="7C2E4F97" w14:textId="6AD34797"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0049(*)</w:t>
            </w:r>
          </w:p>
        </w:tc>
      </w:tr>
      <w:tr w:rsidR="007F7070" w:rsidRPr="00F17D67" w14:paraId="5A9215C5" w14:textId="77777777" w:rsidTr="000769DB">
        <w:trPr>
          <w:cantSplit/>
          <w:trHeight w:val="202"/>
        </w:trPr>
        <w:tc>
          <w:tcPr>
            <w:tcW w:w="2787" w:type="dxa"/>
            <w:gridSpan w:val="2"/>
            <w:vMerge/>
            <w:tcBorders>
              <w:left w:val="single" w:sz="2" w:space="0" w:color="A6BD89"/>
              <w:right w:val="single" w:sz="2" w:space="0" w:color="A6BD89"/>
            </w:tcBorders>
            <w:shd w:val="clear" w:color="auto" w:fill="auto"/>
            <w:tcMar>
              <w:left w:w="29" w:type="dxa"/>
              <w:right w:w="29" w:type="dxa"/>
            </w:tcMar>
            <w:vAlign w:val="center"/>
          </w:tcPr>
          <w:p w14:paraId="60D8092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403" w:type="dxa"/>
            <w:gridSpan w:val="2"/>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5AE4829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right w:val="single" w:sz="2" w:space="0" w:color="A6BD89"/>
            </w:tcBorders>
            <w:shd w:val="clear" w:color="auto" w:fill="auto"/>
            <w:vAlign w:val="center"/>
          </w:tcPr>
          <w:p w14:paraId="0B730878" w14:textId="6D0516D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 (</w:t>
            </w: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39)</w:t>
            </w:r>
          </w:p>
        </w:tc>
        <w:tc>
          <w:tcPr>
            <w:tcW w:w="936" w:type="dxa"/>
            <w:tcBorders>
              <w:top w:val="single" w:sz="2" w:space="0" w:color="A6BD89"/>
              <w:left w:val="single" w:sz="2" w:space="0" w:color="A6BD89"/>
              <w:right w:val="single" w:sz="2" w:space="0" w:color="A6BD89"/>
            </w:tcBorders>
            <w:shd w:val="clear" w:color="auto" w:fill="auto"/>
            <w:vAlign w:val="center"/>
          </w:tcPr>
          <w:p w14:paraId="571891C0" w14:textId="4D4D1D2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 (</w:t>
            </w: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92)</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649C486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5773B19" w14:textId="77777777" w:rsidTr="000769DB">
        <w:trPr>
          <w:cantSplit/>
          <w:trHeight w:val="202"/>
        </w:trPr>
        <w:tc>
          <w:tcPr>
            <w:tcW w:w="2787" w:type="dxa"/>
            <w:gridSpan w:val="2"/>
            <w:vMerge/>
            <w:tcBorders>
              <w:left w:val="single" w:sz="2" w:space="0" w:color="A6BD89"/>
              <w:right w:val="single" w:sz="2" w:space="0" w:color="A6BD89"/>
            </w:tcBorders>
            <w:shd w:val="clear" w:color="auto" w:fill="auto"/>
            <w:tcMar>
              <w:left w:w="29" w:type="dxa"/>
              <w:right w:w="29" w:type="dxa"/>
            </w:tcMar>
            <w:vAlign w:val="center"/>
          </w:tcPr>
          <w:p w14:paraId="315A008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403" w:type="dxa"/>
            <w:gridSpan w:val="2"/>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4D4273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right w:val="single" w:sz="2" w:space="0" w:color="A6BD89"/>
            </w:tcBorders>
            <w:shd w:val="clear" w:color="auto" w:fill="auto"/>
            <w:vAlign w:val="center"/>
          </w:tcPr>
          <w:p w14:paraId="39F07A50" w14:textId="5A71BB6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[0;8]</w:t>
            </w:r>
          </w:p>
        </w:tc>
        <w:tc>
          <w:tcPr>
            <w:tcW w:w="936" w:type="dxa"/>
            <w:tcBorders>
              <w:top w:val="single" w:sz="2" w:space="0" w:color="A6BD89"/>
              <w:left w:val="single" w:sz="2" w:space="0" w:color="A6BD89"/>
              <w:right w:val="single" w:sz="2" w:space="0" w:color="A6BD89"/>
            </w:tcBorders>
            <w:shd w:val="clear" w:color="auto" w:fill="auto"/>
            <w:vAlign w:val="center"/>
          </w:tcPr>
          <w:p w14:paraId="59911E09" w14:textId="154354D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[0;12]</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2F3A2A5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1893D18" w14:textId="77777777" w:rsidTr="000769DB">
        <w:trPr>
          <w:cantSplit/>
        </w:trPr>
        <w:tc>
          <w:tcPr>
            <w:tcW w:w="2787" w:type="dxa"/>
            <w:gridSpan w:val="2"/>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2312B6"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TCQ</w:t>
            </w:r>
            <w:proofErr w:type="spellEnd"/>
            <w:r w:rsidRPr="00F17D67">
              <w:rPr>
                <w:rFonts w:asciiTheme="majorBidi" w:eastAsia="Times New Roman" w:hAnsiTheme="majorBidi" w:cstheme="majorBidi"/>
                <w:b/>
                <w:bCs/>
                <w:sz w:val="16"/>
                <w:szCs w:val="16"/>
              </w:rPr>
              <w:t xml:space="preserve"> (Total Score)</w:t>
            </w: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E91A7C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DE916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7DE06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D16DF81" w14:textId="12606CA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2913(*)</w:t>
            </w:r>
          </w:p>
        </w:tc>
      </w:tr>
      <w:tr w:rsidR="007F7070" w:rsidRPr="00F17D67" w14:paraId="09D77D36" w14:textId="77777777" w:rsidTr="000769DB">
        <w:trPr>
          <w:cantSplit/>
        </w:trPr>
        <w:tc>
          <w:tcPr>
            <w:tcW w:w="2787" w:type="dxa"/>
            <w:gridSpan w:val="2"/>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F9847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5C367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7A1DCD3" w14:textId="50DFEB3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 (1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77)</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A17EF2" w14:textId="10FC8E4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10)</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298FB9C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413C2660" w14:textId="77777777" w:rsidTr="000769DB">
        <w:trPr>
          <w:cantSplit/>
        </w:trPr>
        <w:tc>
          <w:tcPr>
            <w:tcW w:w="2787" w:type="dxa"/>
            <w:gridSpan w:val="2"/>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EB39A4"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0F04D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38C7A0" w14:textId="487ABBB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[14;84]</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4F2F12" w14:textId="5A11A97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[0;84]</w:t>
            </w:r>
          </w:p>
        </w:tc>
        <w:tc>
          <w:tcPr>
            <w:tcW w:w="849"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05CDBF9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6878CDD" w14:textId="77777777" w:rsidTr="000769DB">
        <w:trPr>
          <w:cantSplit/>
        </w:trPr>
        <w:tc>
          <w:tcPr>
            <w:tcW w:w="78" w:type="dxa"/>
            <w:vMerge w:val="restart"/>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3B9909E4"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
        </w:tc>
        <w:tc>
          <w:tcPr>
            <w:tcW w:w="2709" w:type="dxa"/>
            <w:vMerge w:val="restart"/>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791D4192" w14:textId="77777777" w:rsidR="007F7070" w:rsidRPr="00F17D67" w:rsidRDefault="007F7070">
            <w:pPr>
              <w:bidi w:val="0"/>
              <w:adjustRightInd w:val="0"/>
              <w:spacing w:before="29" w:after="0" w:line="360" w:lineRule="auto"/>
              <w:ind w:left="-18" w:hanging="18"/>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TCQ</w:t>
            </w:r>
            <w:proofErr w:type="spellEnd"/>
            <w:r w:rsidRPr="00F17D67">
              <w:rPr>
                <w:rFonts w:asciiTheme="majorBidi" w:eastAsia="Times New Roman" w:hAnsiTheme="majorBidi" w:cstheme="majorBidi"/>
                <w:b/>
                <w:bCs/>
                <w:sz w:val="16"/>
                <w:szCs w:val="16"/>
              </w:rPr>
              <w:t xml:space="preserve"> – Emotion</w:t>
            </w: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6984C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16F71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122DD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6D76181A" w14:textId="02C287B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8819(*)</w:t>
            </w:r>
          </w:p>
        </w:tc>
      </w:tr>
      <w:tr w:rsidR="007F7070" w:rsidRPr="00F17D67" w14:paraId="60557624"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7933D804"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54F31A9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4F3C7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CF6A83" w14:textId="56FB19D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 (</w:t>
            </w: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735EFCB" w14:textId="035D627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 (</w:t>
            </w: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74)</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2B3D0E2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7EB04DE"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49A219D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6AC65A5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84CAD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678BE0" w14:textId="2CBA3DD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[0;21]</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26DF96E" w14:textId="6D2B220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[0;21]</w:t>
            </w:r>
          </w:p>
        </w:tc>
        <w:tc>
          <w:tcPr>
            <w:tcW w:w="849"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5006976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945C4D4" w14:textId="77777777" w:rsidTr="000769DB">
        <w:trPr>
          <w:cantSplit/>
        </w:trPr>
        <w:tc>
          <w:tcPr>
            <w:tcW w:w="78" w:type="dxa"/>
            <w:vMerge w:val="restart"/>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7E2676D6"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
        </w:tc>
        <w:tc>
          <w:tcPr>
            <w:tcW w:w="2709" w:type="dxa"/>
            <w:vMerge w:val="restart"/>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24A9E6C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TCQ</w:t>
            </w:r>
            <w:proofErr w:type="spellEnd"/>
            <w:r w:rsidRPr="00F17D67">
              <w:rPr>
                <w:rFonts w:asciiTheme="majorBidi" w:eastAsia="Times New Roman" w:hAnsiTheme="majorBidi" w:cstheme="majorBidi"/>
                <w:b/>
                <w:bCs/>
                <w:sz w:val="16"/>
                <w:szCs w:val="16"/>
              </w:rPr>
              <w:t xml:space="preserve"> - Expectancy</w:t>
            </w: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08387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76A051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522C7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70813E73" w14:textId="1705D4E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4784(*)</w:t>
            </w:r>
          </w:p>
        </w:tc>
      </w:tr>
      <w:tr w:rsidR="007F7070" w:rsidRPr="00F17D67" w14:paraId="136DF73B"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749CC70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3D8BC1A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916F1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5FF1D8" w14:textId="6DA09AD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52)</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6CDA431" w14:textId="7DD026C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81)</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3A20B28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7785617C"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7CB25484"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6061541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0E41E9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759890" w14:textId="23EE52F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[4;21]</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6A97C4" w14:textId="2A2930D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[0;21]</w:t>
            </w:r>
          </w:p>
        </w:tc>
        <w:tc>
          <w:tcPr>
            <w:tcW w:w="849"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104D10A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3BEC4284" w14:textId="77777777" w:rsidTr="000769DB">
        <w:trPr>
          <w:cantSplit/>
        </w:trPr>
        <w:tc>
          <w:tcPr>
            <w:tcW w:w="78" w:type="dxa"/>
            <w:vMerge w:val="restart"/>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52F9CB6E"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
        </w:tc>
        <w:tc>
          <w:tcPr>
            <w:tcW w:w="2709" w:type="dxa"/>
            <w:vMerge w:val="restart"/>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53FE1EB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TCQ</w:t>
            </w:r>
            <w:proofErr w:type="spellEnd"/>
            <w:r w:rsidRPr="00F17D67">
              <w:rPr>
                <w:rFonts w:asciiTheme="majorBidi" w:eastAsia="Times New Roman" w:hAnsiTheme="majorBidi" w:cstheme="majorBidi"/>
                <w:b/>
                <w:bCs/>
                <w:sz w:val="16"/>
                <w:szCs w:val="16"/>
              </w:rPr>
              <w:t xml:space="preserve"> - Compulsivity</w:t>
            </w: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EC3D1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EFD46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EB4265E"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1030D1C6" w14:textId="6B47A89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2101(*)</w:t>
            </w:r>
          </w:p>
        </w:tc>
      </w:tr>
      <w:tr w:rsidR="007F7070" w:rsidRPr="00F17D67" w14:paraId="5E723774"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71C09485"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040EB8F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3DA9EF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105AC5" w14:textId="183743A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 (</w:t>
            </w: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37)</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76FB87" w14:textId="5A55117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 (</w:t>
            </w: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49)</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229C3A3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42F2FA0B"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5EC6576C"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7A14B4D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6B219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F50E74" w14:textId="17E69CA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[0;21]</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B383522" w14:textId="583AD73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 [0;21]</w:t>
            </w:r>
          </w:p>
        </w:tc>
        <w:tc>
          <w:tcPr>
            <w:tcW w:w="849"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165B2DA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2E078FF1" w14:textId="77777777" w:rsidTr="000769DB">
        <w:trPr>
          <w:cantSplit/>
        </w:trPr>
        <w:tc>
          <w:tcPr>
            <w:tcW w:w="78" w:type="dxa"/>
            <w:vMerge w:val="restart"/>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7E6F4F6F"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
        </w:tc>
        <w:tc>
          <w:tcPr>
            <w:tcW w:w="2709" w:type="dxa"/>
            <w:vMerge w:val="restart"/>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0F47548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TCQ</w:t>
            </w:r>
            <w:proofErr w:type="spellEnd"/>
            <w:r w:rsidRPr="00F17D67">
              <w:rPr>
                <w:rFonts w:asciiTheme="majorBidi" w:eastAsia="Times New Roman" w:hAnsiTheme="majorBidi" w:cstheme="majorBidi"/>
                <w:b/>
                <w:bCs/>
                <w:sz w:val="16"/>
                <w:szCs w:val="16"/>
              </w:rPr>
              <w:t xml:space="preserve"> - Purposefulness</w:t>
            </w: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838F8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26BE0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123</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55206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139</w:t>
            </w:r>
          </w:p>
        </w:tc>
        <w:tc>
          <w:tcPr>
            <w:tcW w:w="849" w:type="dxa"/>
            <w:vMerge w:val="restart"/>
            <w:tcBorders>
              <w:top w:val="single" w:sz="2" w:space="0" w:color="A6BD89"/>
              <w:left w:val="single" w:sz="2" w:space="0" w:color="A6BD89"/>
              <w:right w:val="single" w:sz="2" w:space="0" w:color="A6BD89"/>
            </w:tcBorders>
            <w:shd w:val="clear" w:color="auto" w:fill="auto"/>
            <w:tcMar>
              <w:left w:w="29" w:type="dxa"/>
              <w:right w:w="29" w:type="dxa"/>
            </w:tcMar>
            <w:vAlign w:val="center"/>
          </w:tcPr>
          <w:p w14:paraId="19C82386" w14:textId="55CB854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1321(*)</w:t>
            </w:r>
          </w:p>
        </w:tc>
      </w:tr>
      <w:tr w:rsidR="007F7070" w:rsidRPr="00F17D67" w14:paraId="212319D5"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7329D63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270C92C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6824E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Mean (SD)</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5B88E1" w14:textId="7716D9D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 (</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9F01F8" w14:textId="5400FFB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72)</w:t>
            </w:r>
          </w:p>
        </w:tc>
        <w:tc>
          <w:tcPr>
            <w:tcW w:w="849" w:type="dxa"/>
            <w:vMerge/>
            <w:tcBorders>
              <w:left w:val="single" w:sz="2" w:space="0" w:color="A6BD89"/>
              <w:right w:val="single" w:sz="2" w:space="0" w:color="A6BD89"/>
            </w:tcBorders>
            <w:shd w:val="clear" w:color="auto" w:fill="auto"/>
            <w:tcMar>
              <w:left w:w="29" w:type="dxa"/>
              <w:right w:w="29" w:type="dxa"/>
            </w:tcMar>
            <w:vAlign w:val="center"/>
          </w:tcPr>
          <w:p w14:paraId="671B65F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64738730" w14:textId="77777777" w:rsidTr="000769DB">
        <w:trPr>
          <w:cantSplit/>
        </w:trPr>
        <w:tc>
          <w:tcPr>
            <w:tcW w:w="78" w:type="dxa"/>
            <w:vMerge/>
            <w:tcBorders>
              <w:top w:val="single" w:sz="2" w:space="0" w:color="A6BD89"/>
              <w:left w:val="single" w:sz="2" w:space="0" w:color="A6BD89"/>
              <w:bottom w:val="single" w:sz="2" w:space="0" w:color="A6BD89"/>
            </w:tcBorders>
            <w:shd w:val="clear" w:color="auto" w:fill="auto"/>
            <w:tcMar>
              <w:left w:w="29" w:type="dxa"/>
              <w:right w:w="29" w:type="dxa"/>
            </w:tcMar>
            <w:vAlign w:val="center"/>
          </w:tcPr>
          <w:p w14:paraId="5AA2D23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709" w:type="dxa"/>
            <w:vMerge/>
            <w:tcBorders>
              <w:top w:val="single" w:sz="2" w:space="0" w:color="A6BD89"/>
              <w:bottom w:val="single" w:sz="2" w:space="0" w:color="A6BD89"/>
              <w:right w:val="single" w:sz="2" w:space="0" w:color="A6BD89"/>
            </w:tcBorders>
            <w:shd w:val="clear" w:color="auto" w:fill="auto"/>
            <w:tcMar>
              <w:left w:w="29" w:type="dxa"/>
              <w:right w:w="29" w:type="dxa"/>
            </w:tcMar>
            <w:vAlign w:val="center"/>
          </w:tcPr>
          <w:p w14:paraId="3366D5D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1387"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B26F88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Median [Range]</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19B8FF" w14:textId="52DF332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[4;21]</w:t>
            </w:r>
          </w:p>
        </w:tc>
        <w:tc>
          <w:tcPr>
            <w:tcW w:w="952" w:type="dxa"/>
            <w:gridSpan w:val="2"/>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2DAF9F0" w14:textId="014B7FE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 [0;21]</w:t>
            </w:r>
          </w:p>
        </w:tc>
        <w:tc>
          <w:tcPr>
            <w:tcW w:w="849" w:type="dxa"/>
            <w:vMerge/>
            <w:tcBorders>
              <w:left w:val="single" w:sz="2" w:space="0" w:color="A6BD89"/>
              <w:bottom w:val="single" w:sz="2" w:space="0" w:color="A6BD89"/>
              <w:right w:val="single" w:sz="2" w:space="0" w:color="A6BD89"/>
            </w:tcBorders>
            <w:shd w:val="clear" w:color="auto" w:fill="auto"/>
            <w:tcMar>
              <w:left w:w="29" w:type="dxa"/>
              <w:right w:w="29" w:type="dxa"/>
            </w:tcMar>
            <w:vAlign w:val="center"/>
          </w:tcPr>
          <w:p w14:paraId="25B323D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bl>
    <w:p w14:paraId="3F162C3B" w14:textId="41C22062" w:rsidR="007F7070" w:rsidRPr="00F17D67" w:rsidRDefault="00370D8E" w:rsidP="00370D8E">
      <w:pPr>
        <w:keepNext/>
        <w:bidi w:val="0"/>
        <w:spacing w:after="0" w:line="360" w:lineRule="auto"/>
        <w:rPr>
          <w:rFonts w:asciiTheme="majorBidi" w:eastAsia="Times New Roman" w:hAnsiTheme="majorBidi" w:cstheme="majorBidi"/>
          <w:iCs/>
          <w:sz w:val="20"/>
          <w:szCs w:val="20"/>
        </w:rPr>
      </w:pPr>
      <w:bookmarkStart w:id="71" w:name="_Ref37776275"/>
      <w:bookmarkStart w:id="72" w:name="_Toc37680960"/>
      <w:r>
        <w:rPr>
          <w:rFonts w:asciiTheme="majorBidi" w:eastAsia="Times New Roman" w:hAnsiTheme="majorBidi" w:cstheme="majorBidi"/>
          <w:iCs/>
          <w:sz w:val="20"/>
          <w:szCs w:val="20"/>
        </w:rPr>
        <w:t>T</w:t>
      </w:r>
      <w:r w:rsidRPr="00A0594F">
        <w:rPr>
          <w:rFonts w:asciiTheme="majorBidi" w:eastAsia="Times New Roman" w:hAnsiTheme="majorBidi" w:cstheme="majorBidi"/>
          <w:iCs/>
          <w:sz w:val="20"/>
          <w:szCs w:val="20"/>
        </w:rPr>
        <w:t xml:space="preserve">he </w:t>
      </w:r>
      <w:proofErr w:type="spellStart"/>
      <w:r w:rsidRPr="00A0594F">
        <w:rPr>
          <w:rFonts w:asciiTheme="majorBidi" w:eastAsia="Times New Roman" w:hAnsiTheme="majorBidi" w:cstheme="majorBidi"/>
          <w:iCs/>
          <w:sz w:val="20"/>
          <w:szCs w:val="20"/>
        </w:rPr>
        <w:t>Fagerstrom</w:t>
      </w:r>
      <w:proofErr w:type="spellEnd"/>
      <w:r w:rsidRPr="00A0594F">
        <w:rPr>
          <w:rFonts w:asciiTheme="majorBidi" w:eastAsia="Times New Roman" w:hAnsiTheme="majorBidi" w:cstheme="majorBidi"/>
          <w:iCs/>
          <w:sz w:val="20"/>
          <w:szCs w:val="20"/>
        </w:rPr>
        <w:t xml:space="preserve"> test of nicotine dependence (</w:t>
      </w:r>
      <w:proofErr w:type="spellStart"/>
      <w:r w:rsidRPr="00A0594F">
        <w:rPr>
          <w:rFonts w:asciiTheme="majorBidi" w:eastAsia="Times New Roman" w:hAnsiTheme="majorBidi" w:cstheme="majorBidi"/>
          <w:iCs/>
          <w:sz w:val="20"/>
          <w:szCs w:val="20"/>
        </w:rPr>
        <w:t>FTND</w:t>
      </w:r>
      <w:proofErr w:type="spellEnd"/>
      <w:r w:rsidRPr="00A0594F">
        <w:rPr>
          <w:rFonts w:asciiTheme="majorBidi" w:eastAsia="Times New Roman" w:hAnsiTheme="majorBidi" w:cstheme="majorBidi"/>
          <w:iCs/>
          <w:sz w:val="20"/>
          <w:szCs w:val="20"/>
        </w:rPr>
        <w:t>)</w:t>
      </w:r>
      <w:r>
        <w:rPr>
          <w:rFonts w:asciiTheme="majorBidi" w:eastAsia="Times New Roman" w:hAnsiTheme="majorBidi" w:cstheme="majorBidi"/>
          <w:iCs/>
          <w:sz w:val="20"/>
          <w:szCs w:val="20"/>
        </w:rPr>
        <w:t>;</w:t>
      </w:r>
      <w:r w:rsidRPr="00A0594F">
        <w:rPr>
          <w:rFonts w:asciiTheme="majorBidi" w:eastAsia="Times New Roman" w:hAnsiTheme="majorBidi" w:cstheme="majorBidi"/>
          <w:iCs/>
          <w:sz w:val="20"/>
          <w:szCs w:val="20"/>
        </w:rPr>
        <w:t xml:space="preserve"> Minnesota nicotine withdrawal scale (</w:t>
      </w:r>
      <w:proofErr w:type="spellStart"/>
      <w:r w:rsidRPr="00A0594F">
        <w:rPr>
          <w:rFonts w:asciiTheme="majorBidi" w:eastAsia="Times New Roman" w:hAnsiTheme="majorBidi" w:cstheme="majorBidi"/>
          <w:iCs/>
          <w:sz w:val="20"/>
          <w:szCs w:val="20"/>
        </w:rPr>
        <w:t>MNWS</w:t>
      </w:r>
      <w:proofErr w:type="spellEnd"/>
      <w:r w:rsidRPr="00A0594F">
        <w:rPr>
          <w:rFonts w:asciiTheme="majorBidi" w:eastAsia="Times New Roman" w:hAnsiTheme="majorBidi" w:cstheme="majorBidi"/>
          <w:iCs/>
          <w:sz w:val="20"/>
          <w:szCs w:val="20"/>
        </w:rPr>
        <w:t>)</w:t>
      </w:r>
      <w:r>
        <w:rPr>
          <w:rFonts w:asciiTheme="majorBidi" w:eastAsia="Times New Roman" w:hAnsiTheme="majorBidi" w:cstheme="majorBidi"/>
          <w:iCs/>
          <w:sz w:val="20"/>
          <w:szCs w:val="20"/>
        </w:rPr>
        <w:t>;</w:t>
      </w:r>
      <w:r w:rsidRPr="00A0594F">
        <w:rPr>
          <w:rFonts w:asciiTheme="majorBidi" w:eastAsia="Times New Roman" w:hAnsiTheme="majorBidi" w:cstheme="majorBidi"/>
          <w:iCs/>
          <w:sz w:val="20"/>
          <w:szCs w:val="20"/>
        </w:rPr>
        <w:t xml:space="preserve"> Tobacco craving questionnaire (</w:t>
      </w:r>
      <w:proofErr w:type="spellStart"/>
      <w:r w:rsidRPr="00A0594F">
        <w:rPr>
          <w:rFonts w:asciiTheme="majorBidi" w:eastAsia="Times New Roman" w:hAnsiTheme="majorBidi" w:cstheme="majorBidi"/>
          <w:iCs/>
          <w:sz w:val="20"/>
          <w:szCs w:val="20"/>
        </w:rPr>
        <w:t>TCQ</w:t>
      </w:r>
      <w:proofErr w:type="spellEnd"/>
      <w:r w:rsidRPr="00A0594F">
        <w:rPr>
          <w:rFonts w:asciiTheme="majorBidi" w:eastAsia="Times New Roman" w:hAnsiTheme="majorBidi" w:cstheme="majorBidi"/>
          <w:iCs/>
          <w:sz w:val="20"/>
          <w:szCs w:val="20"/>
        </w:rPr>
        <w:t>)</w:t>
      </w:r>
      <w:r>
        <w:rPr>
          <w:rFonts w:asciiTheme="majorBidi" w:eastAsia="Times New Roman" w:hAnsiTheme="majorBidi" w:cstheme="majorBidi"/>
          <w:iCs/>
          <w:sz w:val="20"/>
          <w:szCs w:val="20"/>
        </w:rPr>
        <w:t>;</w:t>
      </w:r>
      <w:r w:rsidRPr="00A0594F">
        <w:rPr>
          <w:rFonts w:asciiTheme="majorBidi" w:eastAsia="Times New Roman" w:hAnsiTheme="majorBidi" w:cstheme="majorBidi"/>
          <w:iCs/>
          <w:sz w:val="20"/>
          <w:szCs w:val="20"/>
        </w:rPr>
        <w:t xml:space="preserve"> </w:t>
      </w:r>
      <w:r w:rsidR="007C6402" w:rsidRPr="007C6402">
        <w:rPr>
          <w:rFonts w:asciiTheme="majorBidi" w:eastAsia="Times New Roman" w:hAnsiTheme="majorBidi" w:cstheme="majorBidi"/>
          <w:iCs/>
          <w:sz w:val="20"/>
          <w:szCs w:val="20"/>
        </w:rPr>
        <w:t>(*) t-test</w:t>
      </w:r>
    </w:p>
    <w:p w14:paraId="50ABAD92" w14:textId="77777777" w:rsidR="007F7070" w:rsidRPr="00F17D67" w:rsidRDefault="007F7070">
      <w:pPr>
        <w:keepNext/>
        <w:bidi w:val="0"/>
        <w:spacing w:after="0" w:line="360" w:lineRule="auto"/>
        <w:rPr>
          <w:rFonts w:asciiTheme="majorBidi" w:eastAsia="Times New Roman" w:hAnsiTheme="majorBidi" w:cstheme="majorBidi"/>
          <w:iCs/>
          <w:sz w:val="20"/>
          <w:szCs w:val="20"/>
        </w:rPr>
      </w:pPr>
    </w:p>
    <w:p w14:paraId="2EC98EC8" w14:textId="44C7AACD" w:rsidR="007F7070" w:rsidRPr="00F17D67" w:rsidRDefault="007F7070">
      <w:pPr>
        <w:keepNext/>
        <w:bidi w:val="0"/>
        <w:spacing w:after="0" w:line="360" w:lineRule="auto"/>
        <w:rPr>
          <w:rFonts w:asciiTheme="majorBidi" w:eastAsia="Times New Roman" w:hAnsiTheme="majorBidi" w:cstheme="majorBidi"/>
          <w:iCs/>
          <w:sz w:val="20"/>
          <w:szCs w:val="20"/>
        </w:rPr>
      </w:pPr>
      <w:bookmarkStart w:id="73" w:name="_Toc38537753"/>
      <w:bookmarkEnd w:id="71"/>
      <w:bookmarkEnd w:id="72"/>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5</w:t>
      </w:r>
      <w:r w:rsidRPr="00F17D67">
        <w:rPr>
          <w:rFonts w:asciiTheme="majorBidi" w:eastAsia="Times New Roman" w:hAnsiTheme="majorBidi" w:cstheme="majorBidi"/>
          <w:iCs/>
          <w:sz w:val="20"/>
          <w:szCs w:val="20"/>
        </w:rPr>
        <w:fldChar w:fldCharType="end"/>
      </w:r>
      <w:r w:rsidRPr="00F17D67">
        <w:rPr>
          <w:rFonts w:asciiTheme="majorBidi" w:eastAsia="Times New Roman" w:hAnsiTheme="majorBidi" w:cstheme="majorBidi"/>
          <w:iCs/>
          <w:sz w:val="20"/>
          <w:szCs w:val="20"/>
        </w:rPr>
        <w:t xml:space="preserve">.  </w:t>
      </w:r>
      <w:proofErr w:type="gramStart"/>
      <w:r w:rsidR="00646097">
        <w:rPr>
          <w:rFonts w:asciiTheme="majorBidi" w:eastAsia="Times New Roman" w:hAnsiTheme="majorBidi" w:cstheme="majorBidi"/>
          <w:iCs/>
          <w:sz w:val="20"/>
          <w:szCs w:val="20"/>
        </w:rPr>
        <w:t>4 week</w:t>
      </w:r>
      <w:proofErr w:type="gramEnd"/>
      <w:r w:rsidR="00646097">
        <w:rPr>
          <w:rFonts w:asciiTheme="majorBidi" w:eastAsia="Times New Roman" w:hAnsiTheme="majorBidi" w:cstheme="majorBidi"/>
          <w:iCs/>
          <w:sz w:val="20"/>
          <w:szCs w:val="20"/>
        </w:rPr>
        <w:t xml:space="preserve"> </w:t>
      </w:r>
      <w:r w:rsidRPr="00F17D67">
        <w:rPr>
          <w:rFonts w:asciiTheme="majorBidi" w:eastAsia="Times New Roman" w:hAnsiTheme="majorBidi" w:cstheme="majorBidi"/>
          <w:iCs/>
          <w:sz w:val="20"/>
          <w:szCs w:val="20"/>
        </w:rPr>
        <w:t xml:space="preserve">CQR </w:t>
      </w:r>
      <w:bookmarkEnd w:id="73"/>
      <w:r w:rsidR="00646097">
        <w:rPr>
          <w:rFonts w:asciiTheme="majorBidi" w:eastAsia="Times New Roman" w:hAnsiTheme="majorBidi" w:cstheme="majorBidi"/>
          <w:iCs/>
          <w:sz w:val="20"/>
          <w:szCs w:val="20"/>
        </w:rPr>
        <w:t>until</w:t>
      </w:r>
      <w:r w:rsidR="00AF65AB">
        <w:rPr>
          <w:rFonts w:asciiTheme="majorBidi" w:eastAsia="Times New Roman" w:hAnsiTheme="majorBidi" w:cstheme="majorBidi"/>
          <w:iCs/>
          <w:sz w:val="20"/>
          <w:szCs w:val="20"/>
        </w:rPr>
        <w:t xml:space="preserve"> week 6</w:t>
      </w:r>
    </w:p>
    <w:tbl>
      <w:tblPr>
        <w:tblpPr w:leftFromText="180" w:rightFromText="180" w:vertAnchor="text" w:horzAnchor="margin" w:tblpY="84"/>
        <w:tblW w:w="0" w:type="auto"/>
        <w:tblLayout w:type="fixed"/>
        <w:tblCellMar>
          <w:left w:w="0" w:type="dxa"/>
          <w:right w:w="0" w:type="dxa"/>
        </w:tblCellMar>
        <w:tblLook w:val="04A0" w:firstRow="1" w:lastRow="0" w:firstColumn="1" w:lastColumn="0" w:noHBand="0" w:noVBand="1"/>
      </w:tblPr>
      <w:tblGrid>
        <w:gridCol w:w="807"/>
        <w:gridCol w:w="1260"/>
        <w:gridCol w:w="1170"/>
        <w:gridCol w:w="990"/>
        <w:gridCol w:w="990"/>
        <w:gridCol w:w="1080"/>
      </w:tblGrid>
      <w:tr w:rsidR="007F7070" w:rsidRPr="00F17D67" w14:paraId="6BBB5FA0" w14:textId="77777777" w:rsidTr="000769DB">
        <w:trPr>
          <w:cantSplit/>
          <w:tblHeader/>
        </w:trPr>
        <w:tc>
          <w:tcPr>
            <w:tcW w:w="80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5774C53" w14:textId="77777777" w:rsidR="007F7070" w:rsidRPr="00F17D67" w:rsidRDefault="007F7070" w:rsidP="00901E3A">
            <w:pPr>
              <w:bidi w:val="0"/>
              <w:adjustRightInd w:val="0"/>
              <w:spacing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CB7D26F" w14:textId="77777777" w:rsidR="007F7070" w:rsidRPr="00F17D67" w:rsidRDefault="007F7070" w:rsidP="006B4671">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310D4B3" w14:textId="77777777" w:rsidR="007F7070" w:rsidRPr="00F17D67" w:rsidRDefault="007F7070" w:rsidP="006B4671">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990" w:type="dxa"/>
            <w:tcBorders>
              <w:top w:val="single" w:sz="2" w:space="0" w:color="A6BD89"/>
              <w:left w:val="single" w:sz="2" w:space="0" w:color="A6BD89"/>
              <w:bottom w:val="single" w:sz="2" w:space="0" w:color="A6BD89"/>
              <w:right w:val="single" w:sz="2" w:space="0" w:color="A6BD89"/>
            </w:tcBorders>
          </w:tcPr>
          <w:p w14:paraId="77BCB1D6" w14:textId="77777777" w:rsidR="007F7070" w:rsidRPr="00F17D67" w:rsidRDefault="007F7070" w:rsidP="006B4671">
            <w:pPr>
              <w:bidi w:val="0"/>
              <w:adjustRightInd w:val="0"/>
              <w:spacing w:after="0" w:line="360" w:lineRule="auto"/>
              <w:rPr>
                <w:rFonts w:asciiTheme="majorBidi" w:eastAsia="Times New Roman" w:hAnsiTheme="majorBidi" w:cstheme="majorBidi"/>
                <w:b/>
                <w:bCs/>
                <w:sz w:val="16"/>
                <w:szCs w:val="16"/>
              </w:rPr>
            </w:pPr>
          </w:p>
          <w:p w14:paraId="1CFF64A4" w14:textId="77777777" w:rsidR="007F7070" w:rsidRPr="00F17D67" w:rsidRDefault="007F7070" w:rsidP="006B4671">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Chi-Square</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CC4B1D6" w14:textId="77777777" w:rsidR="007F7070" w:rsidRPr="00F17D67" w:rsidRDefault="007F7070" w:rsidP="006B4671">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Chi-Square p-value</w:t>
            </w:r>
          </w:p>
        </w:tc>
        <w:tc>
          <w:tcPr>
            <w:tcW w:w="108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0E71271" w14:textId="77777777" w:rsidR="007F7070" w:rsidRPr="00F17D67" w:rsidRDefault="007F7070" w:rsidP="006B4671">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Logistic Regression p-value</w:t>
            </w:r>
          </w:p>
        </w:tc>
      </w:tr>
      <w:tr w:rsidR="007F7070" w:rsidRPr="00F17D67" w14:paraId="10CBEDD8" w14:textId="77777777" w:rsidTr="000769DB">
        <w:trPr>
          <w:cantSplit/>
        </w:trPr>
        <w:tc>
          <w:tcPr>
            <w:tcW w:w="80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E507098" w14:textId="77777777" w:rsidR="007F7070" w:rsidRPr="00F17D67" w:rsidRDefault="007F7070" w:rsidP="00370D8E">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EFC2740" w14:textId="7E966F53" w:rsidR="007F7070" w:rsidRPr="00F17D67" w:rsidRDefault="007F7070" w:rsidP="00901E3A">
            <w:pPr>
              <w:bidi w:val="0"/>
              <w:adjustRightInd w:val="0"/>
              <w:spacing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 (19/108)</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A7A8648" w14:textId="7EB20FAF" w:rsidR="007F7070" w:rsidRPr="00F17D67" w:rsidRDefault="00906677" w:rsidP="006B4671">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 (6/126)</w:t>
            </w:r>
          </w:p>
        </w:tc>
        <w:tc>
          <w:tcPr>
            <w:tcW w:w="990" w:type="dxa"/>
            <w:tcBorders>
              <w:top w:val="single" w:sz="2" w:space="0" w:color="A6BD89"/>
              <w:left w:val="single" w:sz="2" w:space="0" w:color="A6BD89"/>
              <w:bottom w:val="single" w:sz="2" w:space="0" w:color="A6BD89"/>
              <w:right w:val="single" w:sz="2" w:space="0" w:color="A6BD89"/>
            </w:tcBorders>
          </w:tcPr>
          <w:p w14:paraId="797E75A8" w14:textId="67460821" w:rsidR="007F7070" w:rsidRPr="00F17D67" w:rsidRDefault="007F7070" w:rsidP="006B4671">
            <w:pPr>
              <w:bidi w:val="0"/>
              <w:adjustRightInd w:val="0"/>
              <w:spacing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0328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374B7C1" w14:textId="595E5E85" w:rsidR="007F7070" w:rsidRPr="00F17D67" w:rsidRDefault="00906677" w:rsidP="006B4671">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0015</w:t>
            </w:r>
          </w:p>
        </w:tc>
        <w:tc>
          <w:tcPr>
            <w:tcW w:w="108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FBA1532" w14:textId="4CBBDF9B" w:rsidR="007F7070" w:rsidRPr="00F17D67" w:rsidRDefault="00906677" w:rsidP="006B4671">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0024</w:t>
            </w:r>
          </w:p>
        </w:tc>
      </w:tr>
      <w:tr w:rsidR="007F7070" w:rsidRPr="00F17D67" w14:paraId="25E343F3" w14:textId="77777777" w:rsidTr="000769DB">
        <w:trPr>
          <w:cantSplit/>
        </w:trPr>
        <w:tc>
          <w:tcPr>
            <w:tcW w:w="80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A70204D" w14:textId="77777777" w:rsidR="007F7070" w:rsidRPr="00F17D67" w:rsidRDefault="007F7070" w:rsidP="00370D8E">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A9429F3" w14:textId="29391CB9" w:rsidR="007F7070" w:rsidRPr="00F17D67" w:rsidRDefault="007F7070" w:rsidP="00901E3A">
            <w:pPr>
              <w:bidi w:val="0"/>
              <w:adjustRightInd w:val="0"/>
              <w:spacing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61440F">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 (19/7</w:t>
            </w:r>
            <w:r w:rsidR="0061440F">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11A3268" w14:textId="69D92443" w:rsidR="007F7070" w:rsidRPr="00F17D67" w:rsidRDefault="00906677" w:rsidP="006B4671">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 (6/94)</w:t>
            </w:r>
          </w:p>
        </w:tc>
        <w:tc>
          <w:tcPr>
            <w:tcW w:w="990" w:type="dxa"/>
            <w:tcBorders>
              <w:top w:val="single" w:sz="2" w:space="0" w:color="A6BD89"/>
              <w:left w:val="single" w:sz="2" w:space="0" w:color="A6BD89"/>
              <w:bottom w:val="single" w:sz="2" w:space="0" w:color="A6BD89"/>
              <w:right w:val="single" w:sz="2" w:space="0" w:color="A6BD89"/>
            </w:tcBorders>
          </w:tcPr>
          <w:p w14:paraId="450CA589" w14:textId="232D81C4" w:rsidR="007F7070" w:rsidRPr="00F17D67" w:rsidRDefault="007F7070" w:rsidP="006B4671">
            <w:pPr>
              <w:bidi w:val="0"/>
              <w:adjustRightInd w:val="0"/>
              <w:spacing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1669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13745E0" w14:textId="33681A74" w:rsidR="007F7070" w:rsidRPr="00F17D67" w:rsidRDefault="00906677" w:rsidP="006B4671">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0005</w:t>
            </w:r>
          </w:p>
        </w:tc>
        <w:tc>
          <w:tcPr>
            <w:tcW w:w="108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0805255" w14:textId="0FA7AA51" w:rsidR="007F7070" w:rsidRPr="00F17D67" w:rsidRDefault="00906677" w:rsidP="006B4671">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0010</w:t>
            </w:r>
          </w:p>
        </w:tc>
      </w:tr>
    </w:tbl>
    <w:p w14:paraId="1AB2762E" w14:textId="77777777" w:rsidR="007F7070" w:rsidRPr="00F17D67" w:rsidRDefault="007F7070" w:rsidP="00370D8E">
      <w:pPr>
        <w:bidi w:val="0"/>
        <w:spacing w:after="0" w:line="360" w:lineRule="auto"/>
        <w:rPr>
          <w:rFonts w:asciiTheme="majorBidi" w:eastAsia="Times New Roman" w:hAnsiTheme="majorBidi" w:cstheme="majorBidi"/>
          <w:sz w:val="22"/>
          <w:szCs w:val="22"/>
        </w:rPr>
      </w:pPr>
    </w:p>
    <w:p w14:paraId="4B6C7F54" w14:textId="77777777" w:rsidR="007F7070" w:rsidRPr="00F17D67" w:rsidRDefault="007F7070">
      <w:pPr>
        <w:bidi w:val="0"/>
        <w:spacing w:after="0" w:line="360" w:lineRule="auto"/>
        <w:rPr>
          <w:rFonts w:asciiTheme="majorBidi" w:eastAsia="Times New Roman" w:hAnsiTheme="majorBidi" w:cstheme="majorBidi"/>
          <w:sz w:val="22"/>
          <w:szCs w:val="22"/>
        </w:rPr>
      </w:pPr>
    </w:p>
    <w:p w14:paraId="1C5D9156" w14:textId="77777777" w:rsidR="007F7070" w:rsidRPr="00F17D67" w:rsidRDefault="007F7070">
      <w:pPr>
        <w:bidi w:val="0"/>
        <w:spacing w:after="0" w:line="360" w:lineRule="auto"/>
        <w:rPr>
          <w:rFonts w:asciiTheme="majorBidi" w:hAnsiTheme="majorBidi" w:cstheme="majorBidi"/>
        </w:rPr>
      </w:pPr>
    </w:p>
    <w:p w14:paraId="4C9D3F39" w14:textId="77777777" w:rsidR="007F7070" w:rsidRPr="00F17D67" w:rsidRDefault="007F7070">
      <w:pPr>
        <w:bidi w:val="0"/>
        <w:spacing w:before="360" w:after="0" w:line="360" w:lineRule="auto"/>
        <w:rPr>
          <w:rFonts w:asciiTheme="majorBidi" w:hAnsiTheme="majorBidi" w:cstheme="majorBidi"/>
        </w:rPr>
      </w:pPr>
    </w:p>
    <w:p w14:paraId="478F4346" w14:textId="66EFF896" w:rsidR="007F7070" w:rsidRPr="00F17D67" w:rsidRDefault="007F7070">
      <w:pPr>
        <w:keepNext/>
        <w:bidi w:val="0"/>
        <w:spacing w:after="0" w:line="360" w:lineRule="auto"/>
        <w:rPr>
          <w:rFonts w:asciiTheme="majorBidi" w:eastAsia="Times New Roman" w:hAnsiTheme="majorBidi" w:cstheme="majorBidi"/>
          <w:iCs/>
          <w:sz w:val="20"/>
          <w:szCs w:val="20"/>
        </w:rPr>
      </w:pPr>
      <w:bookmarkStart w:id="74" w:name="_Ref37776247"/>
      <w:bookmarkStart w:id="75" w:name="_Toc37680959"/>
      <w:bookmarkStart w:id="76" w:name="_Toc38537754"/>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6</w:t>
      </w:r>
      <w:r w:rsidRPr="00F17D67">
        <w:rPr>
          <w:rFonts w:asciiTheme="majorBidi" w:eastAsia="Times New Roman" w:hAnsiTheme="majorBidi" w:cstheme="majorBidi"/>
          <w:iCs/>
          <w:sz w:val="20"/>
          <w:szCs w:val="20"/>
        </w:rPr>
        <w:fldChar w:fldCharType="end"/>
      </w:r>
      <w:bookmarkEnd w:id="74"/>
      <w:r w:rsidRPr="00F17D67">
        <w:rPr>
          <w:rFonts w:asciiTheme="majorBidi" w:eastAsia="Times New Roman" w:hAnsiTheme="majorBidi" w:cstheme="majorBidi"/>
          <w:iCs/>
          <w:sz w:val="20"/>
          <w:szCs w:val="20"/>
        </w:rPr>
        <w:t xml:space="preserve">.  </w:t>
      </w:r>
      <w:proofErr w:type="gramStart"/>
      <w:r w:rsidR="00646097">
        <w:rPr>
          <w:rFonts w:asciiTheme="majorBidi" w:eastAsia="Times New Roman" w:hAnsiTheme="majorBidi" w:cstheme="majorBidi"/>
          <w:iCs/>
          <w:sz w:val="20"/>
          <w:szCs w:val="20"/>
        </w:rPr>
        <w:t>4 week</w:t>
      </w:r>
      <w:proofErr w:type="gramEnd"/>
      <w:r w:rsidR="00646097">
        <w:rPr>
          <w:rFonts w:asciiTheme="majorBidi" w:eastAsia="Times New Roman" w:hAnsiTheme="majorBidi" w:cstheme="majorBidi"/>
          <w:iCs/>
          <w:sz w:val="20"/>
          <w:szCs w:val="20"/>
        </w:rPr>
        <w:t xml:space="preserve"> </w:t>
      </w:r>
      <w:r w:rsidRPr="00F17D67">
        <w:rPr>
          <w:rFonts w:asciiTheme="majorBidi" w:eastAsia="Times New Roman" w:hAnsiTheme="majorBidi" w:cstheme="majorBidi"/>
          <w:iCs/>
          <w:sz w:val="20"/>
          <w:szCs w:val="20"/>
        </w:rPr>
        <w:t xml:space="preserve">CQR </w:t>
      </w:r>
      <w:bookmarkEnd w:id="75"/>
      <w:bookmarkEnd w:id="76"/>
      <w:r w:rsidR="00646097">
        <w:rPr>
          <w:rFonts w:asciiTheme="majorBidi" w:eastAsia="Times New Roman" w:hAnsiTheme="majorBidi" w:cstheme="majorBidi"/>
          <w:iCs/>
          <w:sz w:val="20"/>
          <w:szCs w:val="20"/>
        </w:rPr>
        <w:t xml:space="preserve">until </w:t>
      </w:r>
      <w:r w:rsidR="00AF65AB">
        <w:rPr>
          <w:rFonts w:asciiTheme="majorBidi" w:eastAsia="Times New Roman" w:hAnsiTheme="majorBidi" w:cstheme="majorBidi"/>
          <w:iCs/>
          <w:sz w:val="20"/>
          <w:szCs w:val="20"/>
        </w:rPr>
        <w:t>week 18</w:t>
      </w:r>
    </w:p>
    <w:tbl>
      <w:tblPr>
        <w:tblW w:w="0" w:type="auto"/>
        <w:tblInd w:w="-3" w:type="dxa"/>
        <w:tblLayout w:type="fixed"/>
        <w:tblCellMar>
          <w:left w:w="0" w:type="dxa"/>
          <w:right w:w="0" w:type="dxa"/>
        </w:tblCellMar>
        <w:tblLook w:val="04A0" w:firstRow="1" w:lastRow="0" w:firstColumn="1" w:lastColumn="0" w:noHBand="0" w:noVBand="1"/>
      </w:tblPr>
      <w:tblGrid>
        <w:gridCol w:w="810"/>
        <w:gridCol w:w="1260"/>
        <w:gridCol w:w="1170"/>
        <w:gridCol w:w="990"/>
        <w:gridCol w:w="990"/>
        <w:gridCol w:w="1080"/>
      </w:tblGrid>
      <w:tr w:rsidR="007F7070" w:rsidRPr="00F17D67" w14:paraId="411A5967" w14:textId="77777777" w:rsidTr="000769DB">
        <w:trPr>
          <w:cantSplit/>
          <w:tblHeader/>
        </w:trPr>
        <w:tc>
          <w:tcPr>
            <w:tcW w:w="81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E14BEE7" w14:textId="77777777" w:rsidR="007F7070" w:rsidRPr="00F17D67" w:rsidRDefault="007F7070">
            <w:pPr>
              <w:bidi w:val="0"/>
              <w:adjustRightInd w:val="0"/>
              <w:spacing w:after="0" w:line="360" w:lineRule="auto"/>
              <w:rPr>
                <w:rFonts w:asciiTheme="majorBidi" w:eastAsia="Times New Roman" w:hAnsiTheme="majorBidi" w:cstheme="majorBidi"/>
                <w:b/>
                <w:bCs/>
                <w:sz w:val="16"/>
                <w:szCs w:val="16"/>
              </w:rPr>
            </w:pP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CEC8207" w14:textId="77777777" w:rsidR="007F7070" w:rsidRPr="00F17D67" w:rsidRDefault="007F7070">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84525C6" w14:textId="77777777" w:rsidR="007F7070" w:rsidRPr="00F17D67" w:rsidRDefault="007F7070">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990" w:type="dxa"/>
            <w:tcBorders>
              <w:top w:val="single" w:sz="2" w:space="0" w:color="A6BD89"/>
              <w:left w:val="single" w:sz="2" w:space="0" w:color="A6BD89"/>
              <w:bottom w:val="single" w:sz="2" w:space="0" w:color="A6BD89"/>
              <w:right w:val="single" w:sz="2" w:space="0" w:color="A6BD89"/>
            </w:tcBorders>
          </w:tcPr>
          <w:p w14:paraId="0FC717F7" w14:textId="77777777" w:rsidR="007F7070" w:rsidRPr="00F17D67" w:rsidRDefault="007F7070">
            <w:pPr>
              <w:bidi w:val="0"/>
              <w:adjustRightInd w:val="0"/>
              <w:spacing w:after="0" w:line="360" w:lineRule="auto"/>
              <w:rPr>
                <w:rFonts w:asciiTheme="majorBidi" w:eastAsia="Times New Roman" w:hAnsiTheme="majorBidi" w:cstheme="majorBidi"/>
                <w:b/>
                <w:bCs/>
                <w:sz w:val="16"/>
                <w:szCs w:val="16"/>
              </w:rPr>
            </w:pPr>
          </w:p>
          <w:p w14:paraId="63EF1C18" w14:textId="77777777" w:rsidR="007F7070" w:rsidRPr="00F17D67" w:rsidRDefault="007F7070">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Chi-Square</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715BBDA" w14:textId="77777777" w:rsidR="007F7070" w:rsidRPr="00F17D67" w:rsidRDefault="007F7070">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Chi-Square p-value</w:t>
            </w:r>
          </w:p>
        </w:tc>
        <w:tc>
          <w:tcPr>
            <w:tcW w:w="108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7D4930E" w14:textId="77777777" w:rsidR="007F7070" w:rsidRPr="00F17D67" w:rsidRDefault="007F7070">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Logistic Regression p-value</w:t>
            </w:r>
          </w:p>
        </w:tc>
      </w:tr>
      <w:tr w:rsidR="007F7070" w:rsidRPr="00F17D67" w14:paraId="30EBF663" w14:textId="77777777" w:rsidTr="000769DB">
        <w:trPr>
          <w:cantSplit/>
        </w:trPr>
        <w:tc>
          <w:tcPr>
            <w:tcW w:w="81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AE48BAD" w14:textId="77777777" w:rsidR="007F7070" w:rsidRPr="00F17D67" w:rsidRDefault="007F7070" w:rsidP="00370D8E">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CCF3BB9" w14:textId="0C4AC5A7" w:rsidR="007F7070" w:rsidRPr="00F17D67" w:rsidRDefault="007F7070">
            <w:pPr>
              <w:bidi w:val="0"/>
              <w:adjustRightInd w:val="0"/>
              <w:spacing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 (21/108)</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532F3CF" w14:textId="68B36327" w:rsidR="007F7070"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 (11/126)</w:t>
            </w:r>
          </w:p>
        </w:tc>
        <w:tc>
          <w:tcPr>
            <w:tcW w:w="990" w:type="dxa"/>
            <w:tcBorders>
              <w:top w:val="single" w:sz="2" w:space="0" w:color="A6BD89"/>
              <w:left w:val="single" w:sz="2" w:space="0" w:color="A6BD89"/>
              <w:bottom w:val="single" w:sz="2" w:space="0" w:color="A6BD89"/>
              <w:right w:val="single" w:sz="2" w:space="0" w:color="A6BD89"/>
            </w:tcBorders>
          </w:tcPr>
          <w:p w14:paraId="1EC0309B" w14:textId="3AAC1275" w:rsidR="007F7070"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655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E156D12" w14:textId="7F982333" w:rsidR="007F7070"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0174</w:t>
            </w:r>
          </w:p>
        </w:tc>
        <w:tc>
          <w:tcPr>
            <w:tcW w:w="108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7061F50" w14:textId="1D0C008C" w:rsidR="007F7070"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0196</w:t>
            </w:r>
          </w:p>
        </w:tc>
      </w:tr>
      <w:tr w:rsidR="007F7070" w:rsidRPr="00F17D67" w14:paraId="30C668CE" w14:textId="77777777" w:rsidTr="000769DB">
        <w:trPr>
          <w:cantSplit/>
        </w:trPr>
        <w:tc>
          <w:tcPr>
            <w:tcW w:w="81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75801E3" w14:textId="77777777" w:rsidR="007F7070" w:rsidRPr="00F17D67" w:rsidRDefault="007F7070" w:rsidP="00370D8E">
            <w:pPr>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12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64D5E12" w14:textId="2458DF98" w:rsidR="007F7070" w:rsidRPr="00F17D67" w:rsidRDefault="007F7070">
            <w:pPr>
              <w:bidi w:val="0"/>
              <w:adjustRightInd w:val="0"/>
              <w:spacing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61440F">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 (21/7</w:t>
            </w:r>
            <w:r w:rsidR="0061440F">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w:t>
            </w:r>
          </w:p>
        </w:tc>
        <w:tc>
          <w:tcPr>
            <w:tcW w:w="117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11EB500" w14:textId="4296A714" w:rsidR="007F7070" w:rsidRPr="00F17D67" w:rsidRDefault="007F7070">
            <w:pPr>
              <w:bidi w:val="0"/>
              <w:adjustRightInd w:val="0"/>
              <w:spacing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 (11/94)</w:t>
            </w:r>
          </w:p>
        </w:tc>
        <w:tc>
          <w:tcPr>
            <w:tcW w:w="990" w:type="dxa"/>
            <w:tcBorders>
              <w:top w:val="single" w:sz="2" w:space="0" w:color="A6BD89"/>
              <w:left w:val="single" w:sz="2" w:space="0" w:color="A6BD89"/>
              <w:bottom w:val="single" w:sz="2" w:space="0" w:color="A6BD89"/>
              <w:right w:val="single" w:sz="2" w:space="0" w:color="A6BD89"/>
            </w:tcBorders>
          </w:tcPr>
          <w:p w14:paraId="2212A063" w14:textId="634F6BF2" w:rsidR="007F7070"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4675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F9FB235" w14:textId="380AD9E1" w:rsidR="007F7070"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0063</w:t>
            </w:r>
          </w:p>
        </w:tc>
        <w:tc>
          <w:tcPr>
            <w:tcW w:w="108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C847697" w14:textId="4D055C2E" w:rsidR="007F7070"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0073</w:t>
            </w:r>
          </w:p>
        </w:tc>
      </w:tr>
    </w:tbl>
    <w:p w14:paraId="46AF7AAE" w14:textId="77777777" w:rsidR="007F7070" w:rsidRPr="00F17D67" w:rsidRDefault="007F7070" w:rsidP="00370D8E">
      <w:pPr>
        <w:bidi w:val="0"/>
        <w:spacing w:after="0" w:line="360" w:lineRule="auto"/>
        <w:rPr>
          <w:rFonts w:asciiTheme="majorBidi" w:eastAsia="Times New Roman" w:hAnsiTheme="majorBidi" w:cstheme="majorBidi"/>
          <w:sz w:val="22"/>
          <w:szCs w:val="22"/>
        </w:rPr>
      </w:pPr>
    </w:p>
    <w:p w14:paraId="550248DD" w14:textId="003E80ED" w:rsidR="007F7070" w:rsidRPr="00F17D67" w:rsidRDefault="007F7070">
      <w:pPr>
        <w:keepNext/>
        <w:bidi w:val="0"/>
        <w:spacing w:after="0" w:line="360" w:lineRule="auto"/>
        <w:rPr>
          <w:rFonts w:asciiTheme="majorBidi" w:eastAsia="Times New Roman" w:hAnsiTheme="majorBidi" w:cstheme="majorBidi"/>
          <w:iCs/>
          <w:sz w:val="20"/>
          <w:szCs w:val="20"/>
        </w:rPr>
      </w:pPr>
      <w:bookmarkStart w:id="77" w:name="_Ref37776892"/>
      <w:bookmarkStart w:id="78" w:name="_Toc37680961"/>
      <w:bookmarkStart w:id="79" w:name="_Toc38537755"/>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7</w:t>
      </w:r>
      <w:r w:rsidRPr="00F17D67">
        <w:rPr>
          <w:rFonts w:asciiTheme="majorBidi" w:eastAsia="Times New Roman" w:hAnsiTheme="majorBidi" w:cstheme="majorBidi"/>
          <w:iCs/>
          <w:sz w:val="20"/>
          <w:szCs w:val="20"/>
        </w:rPr>
        <w:fldChar w:fldCharType="end"/>
      </w:r>
      <w:bookmarkEnd w:id="77"/>
      <w:r w:rsidRPr="00F17D67">
        <w:rPr>
          <w:rFonts w:asciiTheme="majorBidi" w:eastAsia="Times New Roman" w:hAnsiTheme="majorBidi" w:cstheme="majorBidi"/>
          <w:iCs/>
          <w:sz w:val="20"/>
          <w:szCs w:val="20"/>
        </w:rPr>
        <w:t xml:space="preserve">.  </w:t>
      </w:r>
      <w:bookmarkStart w:id="80" w:name="_Hlk37853106"/>
      <w:r w:rsidRPr="00F17D67">
        <w:rPr>
          <w:rFonts w:asciiTheme="majorBidi" w:eastAsia="Times New Roman" w:hAnsiTheme="majorBidi" w:cstheme="majorBidi"/>
          <w:iCs/>
          <w:sz w:val="20"/>
          <w:szCs w:val="20"/>
        </w:rPr>
        <w:t xml:space="preserve">Relapse Rates </w:t>
      </w:r>
      <w:bookmarkEnd w:id="80"/>
      <w:r w:rsidR="00646097">
        <w:rPr>
          <w:rFonts w:asciiTheme="majorBidi" w:eastAsia="Times New Roman" w:hAnsiTheme="majorBidi" w:cstheme="majorBidi"/>
          <w:iCs/>
          <w:sz w:val="20"/>
          <w:szCs w:val="20"/>
        </w:rPr>
        <w:t xml:space="preserve">during the long follow up phase among quitters at </w:t>
      </w:r>
      <w:r w:rsidR="00AF65AB">
        <w:rPr>
          <w:rFonts w:asciiTheme="majorBidi" w:eastAsia="Times New Roman" w:hAnsiTheme="majorBidi" w:cstheme="majorBidi"/>
          <w:iCs/>
          <w:sz w:val="20"/>
          <w:szCs w:val="20"/>
        </w:rPr>
        <w:t>w</w:t>
      </w:r>
      <w:r w:rsidR="00AF65AB" w:rsidRPr="00AF65AB">
        <w:rPr>
          <w:rFonts w:asciiTheme="majorBidi" w:eastAsia="Times New Roman" w:hAnsiTheme="majorBidi" w:cstheme="majorBidi"/>
          <w:iCs/>
          <w:sz w:val="20"/>
          <w:szCs w:val="20"/>
        </w:rPr>
        <w:t>eek 6</w:t>
      </w:r>
      <w:r w:rsidR="00646097">
        <w:rPr>
          <w:rFonts w:asciiTheme="majorBidi" w:eastAsia="Times New Roman" w:hAnsiTheme="majorBidi" w:cstheme="majorBidi"/>
          <w:iCs/>
          <w:sz w:val="20"/>
          <w:szCs w:val="20"/>
        </w:rPr>
        <w:t>.</w:t>
      </w:r>
      <w:bookmarkEnd w:id="78"/>
      <w:bookmarkEnd w:id="79"/>
    </w:p>
    <w:tbl>
      <w:tblPr>
        <w:tblW w:w="0" w:type="auto"/>
        <w:tblInd w:w="-3" w:type="dxa"/>
        <w:tblLayout w:type="fixed"/>
        <w:tblCellMar>
          <w:left w:w="0" w:type="dxa"/>
          <w:right w:w="0" w:type="dxa"/>
        </w:tblCellMar>
        <w:tblLook w:val="0000" w:firstRow="0" w:lastRow="0" w:firstColumn="0" w:lastColumn="0" w:noHBand="0" w:noVBand="0"/>
      </w:tblPr>
      <w:tblGrid>
        <w:gridCol w:w="1385"/>
        <w:gridCol w:w="1583"/>
        <w:gridCol w:w="1782"/>
        <w:gridCol w:w="1787"/>
      </w:tblGrid>
      <w:tr w:rsidR="007F7070" w:rsidRPr="00F17D67" w14:paraId="6AEAFCA7" w14:textId="77777777" w:rsidTr="0023725D">
        <w:trPr>
          <w:cantSplit/>
          <w:trHeight w:val="834"/>
        </w:trPr>
        <w:tc>
          <w:tcPr>
            <w:tcW w:w="138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B2367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583"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DFD6C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78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3EA96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hAnsiTheme="majorBidi" w:cstheme="majorBidi"/>
                <w:b/>
                <w:sz w:val="16"/>
              </w:rPr>
              <w:t>Sham</w:t>
            </w:r>
          </w:p>
        </w:tc>
        <w:tc>
          <w:tcPr>
            <w:tcW w:w="1785" w:type="dxa"/>
            <w:tcBorders>
              <w:top w:val="single" w:sz="2" w:space="0" w:color="A6BD89"/>
              <w:left w:val="single" w:sz="2" w:space="0" w:color="A6BD89"/>
              <w:bottom w:val="single" w:sz="2" w:space="0" w:color="A6BD89"/>
              <w:right w:val="single" w:sz="2" w:space="0" w:color="A6BD89"/>
            </w:tcBorders>
          </w:tcPr>
          <w:p w14:paraId="72F638B9" w14:textId="77777777" w:rsidR="007F7070" w:rsidRPr="00F17D67" w:rsidRDefault="007F7070">
            <w:pPr>
              <w:bidi w:val="0"/>
              <w:adjustRightInd w:val="0"/>
              <w:spacing w:before="29" w:after="0" w:line="360" w:lineRule="auto"/>
              <w:rPr>
                <w:rFonts w:asciiTheme="majorBidi" w:hAnsiTheme="majorBidi" w:cstheme="majorBidi"/>
                <w:b/>
                <w:sz w:val="16"/>
              </w:rPr>
            </w:pPr>
            <w:r w:rsidRPr="00F17D67">
              <w:rPr>
                <w:rFonts w:asciiTheme="majorBidi" w:eastAsia="Times New Roman" w:hAnsiTheme="majorBidi" w:cstheme="majorBidi"/>
                <w:b/>
                <w:bCs/>
                <w:sz w:val="16"/>
                <w:szCs w:val="16"/>
              </w:rPr>
              <w:t>Fisher’s exact test p-value</w:t>
            </w:r>
          </w:p>
        </w:tc>
      </w:tr>
      <w:tr w:rsidR="007F7070" w:rsidRPr="00F17D67" w14:paraId="0C6BE96C" w14:textId="77777777" w:rsidTr="0023725D">
        <w:trPr>
          <w:cantSplit/>
          <w:trHeight w:val="342"/>
        </w:trPr>
        <w:tc>
          <w:tcPr>
            <w:tcW w:w="6537" w:type="dxa"/>
            <w:gridSpan w:val="4"/>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EB7ECA" w14:textId="566DD94F" w:rsidR="007F7070" w:rsidRPr="00F17D67" w:rsidRDefault="007F7070" w:rsidP="00370D8E">
            <w:pPr>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lastRenderedPageBreak/>
              <w:t xml:space="preserve">ITT - Remained quitter during </w:t>
            </w:r>
            <w:r w:rsidR="00AF65AB">
              <w:rPr>
                <w:rFonts w:asciiTheme="majorBidi" w:eastAsia="Times New Roman" w:hAnsiTheme="majorBidi" w:cstheme="majorBidi"/>
                <w:b/>
                <w:bCs/>
                <w:sz w:val="16"/>
                <w:szCs w:val="16"/>
              </w:rPr>
              <w:t>week 18</w:t>
            </w:r>
          </w:p>
        </w:tc>
      </w:tr>
      <w:tr w:rsidR="007F7070" w:rsidRPr="00F17D67" w14:paraId="35B1B50A" w14:textId="77777777" w:rsidTr="0023725D">
        <w:trPr>
          <w:cantSplit/>
          <w:trHeight w:val="293"/>
        </w:trPr>
        <w:tc>
          <w:tcPr>
            <w:tcW w:w="138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2E68624"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No</w:t>
            </w:r>
          </w:p>
        </w:tc>
        <w:tc>
          <w:tcPr>
            <w:tcW w:w="1583"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B4C582" w14:textId="72FC255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00DA2865">
              <w:rPr>
                <w:rFonts w:asciiTheme="majorBidi" w:eastAsia="Times New Roman" w:hAnsiTheme="majorBidi" w:cstheme="majorBidi"/>
                <w:sz w:val="16"/>
                <w:szCs w:val="16"/>
              </w:rPr>
              <w:t>84</w:t>
            </w:r>
            <w:r w:rsidRPr="00F17D67">
              <w:rPr>
                <w:rFonts w:asciiTheme="majorBidi" w:eastAsia="Times New Roman" w:hAnsiTheme="majorBidi" w:cstheme="majorBidi"/>
                <w:sz w:val="16"/>
                <w:szCs w:val="16"/>
              </w:rPr>
              <w:t>%</w:t>
            </w:r>
            <w:r w:rsidR="00DA2865">
              <w:rPr>
                <w:rFonts w:asciiTheme="majorBidi" w:eastAsia="Times New Roman" w:hAnsiTheme="majorBidi" w:cstheme="majorBidi"/>
                <w:sz w:val="16"/>
                <w:szCs w:val="16"/>
              </w:rPr>
              <w:t xml:space="preserve"> (7/19)</w:t>
            </w:r>
          </w:p>
        </w:tc>
        <w:tc>
          <w:tcPr>
            <w:tcW w:w="178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209C912" w14:textId="09CED0C4" w:rsidR="007F7070" w:rsidRPr="00F17D67" w:rsidRDefault="009A78F9">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Pr>
                <w:rFonts w:asciiTheme="majorBidi" w:eastAsia="Times New Roman" w:hAnsiTheme="majorBidi" w:cstheme="majorBidi"/>
                <w:sz w:val="16"/>
                <w:szCs w:val="16"/>
              </w:rPr>
              <w:t xml:space="preserve">00 </w:t>
            </w:r>
            <w:r w:rsidR="007F7070" w:rsidRPr="00F17D67">
              <w:rPr>
                <w:rFonts w:asciiTheme="majorBidi" w:eastAsia="Times New Roman" w:hAnsiTheme="majorBidi" w:cstheme="majorBidi"/>
                <w:sz w:val="16"/>
                <w:szCs w:val="16"/>
              </w:rPr>
              <w:t>%</w:t>
            </w:r>
            <w:r w:rsidR="00DA2865">
              <w:rPr>
                <w:rFonts w:asciiTheme="majorBidi" w:eastAsia="Times New Roman" w:hAnsiTheme="majorBidi" w:cstheme="majorBidi"/>
                <w:sz w:val="16"/>
                <w:szCs w:val="16"/>
              </w:rPr>
              <w:t xml:space="preserve"> (3/6)</w:t>
            </w:r>
          </w:p>
        </w:tc>
        <w:tc>
          <w:tcPr>
            <w:tcW w:w="1785" w:type="dxa"/>
            <w:tcBorders>
              <w:top w:val="single" w:sz="2" w:space="0" w:color="A6BD89"/>
              <w:left w:val="single" w:sz="2" w:space="0" w:color="A6BD89"/>
              <w:bottom w:val="single" w:sz="2" w:space="0" w:color="A6BD89"/>
              <w:right w:val="single" w:sz="2" w:space="0" w:color="A6BD89"/>
            </w:tcBorders>
          </w:tcPr>
          <w:p w14:paraId="3C737DE6" w14:textId="49E4AC3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w:t>
            </w:r>
          </w:p>
        </w:tc>
      </w:tr>
      <w:tr w:rsidR="007F7070" w:rsidRPr="00F17D67" w14:paraId="1FD6DEC7" w14:textId="77777777" w:rsidTr="0023725D">
        <w:trPr>
          <w:cantSplit/>
          <w:trHeight w:val="293"/>
        </w:trPr>
        <w:tc>
          <w:tcPr>
            <w:tcW w:w="138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7AFF92"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Yes</w:t>
            </w:r>
          </w:p>
        </w:tc>
        <w:tc>
          <w:tcPr>
            <w:tcW w:w="1583"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AB740E" w14:textId="2DD5141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16%</w:t>
            </w:r>
            <w:r w:rsidR="00DA2865">
              <w:rPr>
                <w:rFonts w:asciiTheme="majorBidi" w:eastAsia="Times New Roman" w:hAnsiTheme="majorBidi" w:cstheme="majorBidi"/>
                <w:sz w:val="16"/>
                <w:szCs w:val="16"/>
              </w:rPr>
              <w:t xml:space="preserve"> (12/19)</w:t>
            </w:r>
          </w:p>
        </w:tc>
        <w:tc>
          <w:tcPr>
            <w:tcW w:w="178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6902C35" w14:textId="36586CB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DA2865">
              <w:rPr>
                <w:rFonts w:asciiTheme="majorBidi" w:eastAsia="Times New Roman" w:hAnsiTheme="majorBidi" w:cstheme="majorBidi"/>
                <w:sz w:val="16"/>
                <w:szCs w:val="16"/>
              </w:rPr>
              <w:t xml:space="preserve"> (3/6)</w:t>
            </w:r>
          </w:p>
        </w:tc>
        <w:tc>
          <w:tcPr>
            <w:tcW w:w="1785" w:type="dxa"/>
            <w:tcBorders>
              <w:top w:val="single" w:sz="2" w:space="0" w:color="A6BD89"/>
              <w:left w:val="single" w:sz="2" w:space="0" w:color="A6BD89"/>
              <w:bottom w:val="single" w:sz="2" w:space="0" w:color="A6BD89"/>
              <w:right w:val="single" w:sz="2" w:space="0" w:color="A6BD89"/>
            </w:tcBorders>
          </w:tcPr>
          <w:p w14:paraId="53FCAF1D" w14:textId="0C69A49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w:t>
            </w:r>
          </w:p>
        </w:tc>
      </w:tr>
      <w:tr w:rsidR="007F7070" w:rsidRPr="00F17D67" w14:paraId="3338FB37" w14:textId="77777777" w:rsidTr="0023725D">
        <w:trPr>
          <w:cantSplit/>
          <w:trHeight w:val="342"/>
        </w:trPr>
        <w:tc>
          <w:tcPr>
            <w:tcW w:w="6537" w:type="dxa"/>
            <w:gridSpan w:val="4"/>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84C2FB" w14:textId="4F368649" w:rsidR="007F7070" w:rsidRPr="00F17D67" w:rsidRDefault="007F7070" w:rsidP="00370D8E">
            <w:pPr>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 xml:space="preserve">CO - Remained quitter during </w:t>
            </w:r>
            <w:r w:rsidR="00AF65AB">
              <w:rPr>
                <w:rFonts w:asciiTheme="majorBidi" w:eastAsia="Times New Roman" w:hAnsiTheme="majorBidi" w:cstheme="majorBidi"/>
                <w:b/>
                <w:bCs/>
                <w:sz w:val="16"/>
                <w:szCs w:val="16"/>
              </w:rPr>
              <w:t>week 18</w:t>
            </w:r>
          </w:p>
        </w:tc>
      </w:tr>
      <w:tr w:rsidR="00DA2865" w:rsidRPr="00F17D67" w14:paraId="687B0AD6" w14:textId="77777777" w:rsidTr="0023725D">
        <w:trPr>
          <w:cantSplit/>
          <w:trHeight w:val="293"/>
        </w:trPr>
        <w:tc>
          <w:tcPr>
            <w:tcW w:w="138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0A3344" w14:textId="77777777" w:rsidR="00DA2865" w:rsidRPr="00F17D67" w:rsidRDefault="00DA2865"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No</w:t>
            </w:r>
          </w:p>
        </w:tc>
        <w:tc>
          <w:tcPr>
            <w:tcW w:w="1583"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E5D79B8" w14:textId="6291AE8A" w:rsidR="00DA2865" w:rsidRPr="00F17D67" w:rsidRDefault="00DA2865">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Pr>
                <w:rFonts w:asciiTheme="majorBidi" w:eastAsia="Times New Roman" w:hAnsiTheme="majorBidi" w:cstheme="majorBidi"/>
                <w:sz w:val="16"/>
                <w:szCs w:val="16"/>
              </w:rPr>
              <w:t>84</w:t>
            </w: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 xml:space="preserve"> (7/19)</w:t>
            </w:r>
          </w:p>
        </w:tc>
        <w:tc>
          <w:tcPr>
            <w:tcW w:w="178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133C4C" w14:textId="35D43906" w:rsidR="00DA2865" w:rsidRPr="00F17D67" w:rsidRDefault="00DA2865">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Pr>
                <w:rFonts w:asciiTheme="majorBidi" w:eastAsia="Times New Roman" w:hAnsiTheme="majorBidi" w:cstheme="majorBidi"/>
                <w:sz w:val="16"/>
                <w:szCs w:val="16"/>
              </w:rPr>
              <w:t xml:space="preserve">00 </w:t>
            </w: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 xml:space="preserve"> (3/6)</w:t>
            </w:r>
          </w:p>
        </w:tc>
        <w:tc>
          <w:tcPr>
            <w:tcW w:w="1785" w:type="dxa"/>
            <w:tcBorders>
              <w:top w:val="single" w:sz="2" w:space="0" w:color="A6BD89"/>
              <w:left w:val="single" w:sz="2" w:space="0" w:color="A6BD89"/>
              <w:bottom w:val="single" w:sz="2" w:space="0" w:color="A6BD89"/>
              <w:right w:val="single" w:sz="2" w:space="0" w:color="A6BD89"/>
            </w:tcBorders>
          </w:tcPr>
          <w:p w14:paraId="13FCE8C8" w14:textId="71F755D9" w:rsidR="00DA2865"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DA2865" w:rsidRPr="00F17D67">
              <w:rPr>
                <w:rFonts w:asciiTheme="majorBidi" w:eastAsia="Times New Roman" w:hAnsiTheme="majorBidi" w:cstheme="majorBidi"/>
                <w:sz w:val="16"/>
                <w:szCs w:val="16"/>
              </w:rPr>
              <w:t>000</w:t>
            </w:r>
          </w:p>
        </w:tc>
      </w:tr>
      <w:tr w:rsidR="00DA2865" w:rsidRPr="00F17D67" w14:paraId="17862729" w14:textId="77777777" w:rsidTr="0023725D">
        <w:trPr>
          <w:cantSplit/>
          <w:trHeight w:val="293"/>
        </w:trPr>
        <w:tc>
          <w:tcPr>
            <w:tcW w:w="1385"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5B9DD7" w14:textId="77777777" w:rsidR="00DA2865" w:rsidRPr="00F17D67" w:rsidRDefault="00DA2865"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Yes</w:t>
            </w:r>
          </w:p>
        </w:tc>
        <w:tc>
          <w:tcPr>
            <w:tcW w:w="1583"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C322BC" w14:textId="3B064780" w:rsidR="00DA2865" w:rsidRPr="00F17D67" w:rsidRDefault="00DA2865">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16%</w:t>
            </w:r>
            <w:r>
              <w:rPr>
                <w:rFonts w:asciiTheme="majorBidi" w:eastAsia="Times New Roman" w:hAnsiTheme="majorBidi" w:cstheme="majorBidi"/>
                <w:sz w:val="16"/>
                <w:szCs w:val="16"/>
              </w:rPr>
              <w:t xml:space="preserve"> (12/19)</w:t>
            </w:r>
          </w:p>
        </w:tc>
        <w:tc>
          <w:tcPr>
            <w:tcW w:w="178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187A22" w14:textId="2B6D94F5" w:rsidR="00DA2865" w:rsidRPr="00F17D67" w:rsidRDefault="00DA2865">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 xml:space="preserve"> (3/6)</w:t>
            </w:r>
          </w:p>
        </w:tc>
        <w:tc>
          <w:tcPr>
            <w:tcW w:w="1785" w:type="dxa"/>
            <w:tcBorders>
              <w:top w:val="single" w:sz="2" w:space="0" w:color="A6BD89"/>
              <w:left w:val="single" w:sz="2" w:space="0" w:color="A6BD89"/>
              <w:bottom w:val="single" w:sz="2" w:space="0" w:color="A6BD89"/>
              <w:right w:val="single" w:sz="2" w:space="0" w:color="A6BD89"/>
            </w:tcBorders>
          </w:tcPr>
          <w:p w14:paraId="771263A8" w14:textId="426E790E" w:rsidR="00DA2865"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DA2865" w:rsidRPr="00F17D67">
              <w:rPr>
                <w:rFonts w:asciiTheme="majorBidi" w:eastAsia="Times New Roman" w:hAnsiTheme="majorBidi" w:cstheme="majorBidi"/>
                <w:sz w:val="16"/>
                <w:szCs w:val="16"/>
              </w:rPr>
              <w:t>000</w:t>
            </w:r>
          </w:p>
        </w:tc>
      </w:tr>
    </w:tbl>
    <w:p w14:paraId="697F1DF0" w14:textId="79CA8F82" w:rsidR="007F7070" w:rsidRPr="0023725D" w:rsidRDefault="0023725D" w:rsidP="00370D8E">
      <w:pPr>
        <w:keepNext/>
        <w:bidi w:val="0"/>
        <w:spacing w:after="0" w:line="360" w:lineRule="auto"/>
        <w:rPr>
          <w:rFonts w:asciiTheme="majorBidi" w:eastAsia="Times New Roman" w:hAnsiTheme="majorBidi" w:cstheme="majorBidi"/>
          <w:iCs/>
          <w:sz w:val="20"/>
          <w:szCs w:val="20"/>
        </w:rPr>
      </w:pPr>
      <w:r w:rsidRPr="0023725D">
        <w:rPr>
          <w:rFonts w:asciiTheme="majorBidi" w:eastAsia="Times New Roman" w:hAnsiTheme="majorBidi" w:cstheme="majorBidi"/>
          <w:iCs/>
          <w:sz w:val="20"/>
          <w:szCs w:val="20"/>
        </w:rPr>
        <w:t xml:space="preserve">Continuous abstinence rate until </w:t>
      </w:r>
      <w:r w:rsidR="00AF65AB" w:rsidRPr="004A6648">
        <w:rPr>
          <w:rFonts w:asciiTheme="majorBidi" w:eastAsia="Times New Roman" w:hAnsiTheme="majorBidi" w:cstheme="majorBidi"/>
          <w:iCs/>
          <w:sz w:val="20"/>
          <w:szCs w:val="20"/>
        </w:rPr>
        <w:t>week 18</w:t>
      </w:r>
      <w:r w:rsidR="00AF65AB">
        <w:rPr>
          <w:rFonts w:asciiTheme="majorBidi" w:eastAsia="Times New Roman" w:hAnsiTheme="majorBidi" w:cstheme="majorBidi"/>
          <w:b/>
          <w:bCs/>
          <w:sz w:val="16"/>
          <w:szCs w:val="16"/>
        </w:rPr>
        <w:t xml:space="preserve"> </w:t>
      </w:r>
      <w:r w:rsidRPr="0023725D">
        <w:rPr>
          <w:rFonts w:asciiTheme="majorBidi" w:eastAsia="Times New Roman" w:hAnsiTheme="majorBidi" w:cstheme="majorBidi"/>
          <w:iCs/>
          <w:sz w:val="20"/>
          <w:szCs w:val="20"/>
        </w:rPr>
        <w:t xml:space="preserve">is 12/75 and 3/94 in the Active and Sham groups, respectively </w:t>
      </w:r>
      <w:r w:rsidRPr="0023725D">
        <w:rPr>
          <w:rFonts w:asciiTheme="majorBidi" w:hAnsiTheme="majorBidi" w:cstheme="majorBidi"/>
          <w:sz w:val="20"/>
          <w:szCs w:val="20"/>
        </w:rPr>
        <w:t>(χ</w:t>
      </w:r>
      <w:r w:rsidRPr="0023725D">
        <w:rPr>
          <w:rFonts w:asciiTheme="majorBidi" w:hAnsiTheme="majorBidi" w:cstheme="majorBidi"/>
          <w:sz w:val="20"/>
          <w:szCs w:val="20"/>
          <w:vertAlign w:val="superscript"/>
        </w:rPr>
        <w:t>2</w:t>
      </w:r>
      <w:r w:rsidRPr="0023725D">
        <w:rPr>
          <w:rFonts w:asciiTheme="majorBidi" w:hAnsiTheme="majorBidi" w:cstheme="majorBidi"/>
          <w:sz w:val="20"/>
          <w:szCs w:val="20"/>
        </w:rPr>
        <w:t xml:space="preserve"> = </w:t>
      </w:r>
      <w:r w:rsidR="00906677">
        <w:rPr>
          <w:rFonts w:asciiTheme="majorBidi" w:hAnsiTheme="majorBidi" w:cstheme="majorBidi"/>
          <w:sz w:val="20"/>
          <w:szCs w:val="20"/>
        </w:rPr>
        <w:t>8</w:t>
      </w:r>
      <w:r w:rsidR="00357F62">
        <w:rPr>
          <w:rFonts w:asciiTheme="majorBidi" w:hAnsiTheme="majorBidi" w:cstheme="majorBidi"/>
          <w:sz w:val="20"/>
          <w:szCs w:val="20"/>
        </w:rPr>
        <w:t>.</w:t>
      </w:r>
      <w:r w:rsidRPr="0023725D">
        <w:rPr>
          <w:rFonts w:asciiTheme="majorBidi" w:hAnsiTheme="majorBidi" w:cstheme="majorBidi"/>
          <w:sz w:val="20"/>
          <w:szCs w:val="20"/>
        </w:rPr>
        <w:t>46, p</w:t>
      </w:r>
      <w:r w:rsidR="00F44113">
        <w:rPr>
          <w:rFonts w:asciiTheme="majorBidi" w:hAnsiTheme="majorBidi" w:cstheme="majorBidi"/>
          <w:sz w:val="20"/>
          <w:szCs w:val="20"/>
        </w:rPr>
        <w:t xml:space="preserve"> </w:t>
      </w:r>
      <w:r w:rsidRPr="0023725D">
        <w:rPr>
          <w:rFonts w:asciiTheme="majorBidi" w:hAnsiTheme="majorBidi" w:cstheme="majorBidi"/>
          <w:sz w:val="20"/>
          <w:szCs w:val="20"/>
        </w:rPr>
        <w:t>=</w:t>
      </w:r>
      <w:r w:rsidR="00F44113">
        <w:rPr>
          <w:rFonts w:asciiTheme="majorBidi" w:hAnsiTheme="majorBidi" w:cstheme="majorBidi"/>
          <w:sz w:val="20"/>
          <w:szCs w:val="20"/>
        </w:rPr>
        <w:t xml:space="preserve"> </w:t>
      </w:r>
      <w:r w:rsidR="00906677">
        <w:rPr>
          <w:rFonts w:asciiTheme="majorBidi" w:hAnsiTheme="majorBidi" w:cstheme="majorBidi"/>
          <w:sz w:val="20"/>
          <w:szCs w:val="20"/>
        </w:rPr>
        <w:t>0</w:t>
      </w:r>
      <w:r w:rsidR="00357F62">
        <w:rPr>
          <w:rFonts w:asciiTheme="majorBidi" w:hAnsiTheme="majorBidi" w:cstheme="majorBidi"/>
          <w:sz w:val="20"/>
          <w:szCs w:val="20"/>
        </w:rPr>
        <w:t>.</w:t>
      </w:r>
      <w:r w:rsidRPr="0023725D">
        <w:rPr>
          <w:rFonts w:asciiTheme="majorBidi" w:hAnsiTheme="majorBidi" w:cstheme="majorBidi"/>
          <w:sz w:val="20"/>
          <w:szCs w:val="20"/>
        </w:rPr>
        <w:t>003)</w:t>
      </w:r>
    </w:p>
    <w:p w14:paraId="111C8A20" w14:textId="77777777" w:rsidR="007F7070" w:rsidRPr="00F17D67" w:rsidRDefault="007F7070">
      <w:pPr>
        <w:keepNext/>
        <w:bidi w:val="0"/>
        <w:spacing w:after="0" w:line="360" w:lineRule="auto"/>
        <w:rPr>
          <w:rFonts w:asciiTheme="majorBidi" w:eastAsia="Times New Roman" w:hAnsiTheme="majorBidi" w:cstheme="majorBidi"/>
          <w:iCs/>
          <w:sz w:val="20"/>
          <w:szCs w:val="20"/>
        </w:rPr>
      </w:pPr>
    </w:p>
    <w:p w14:paraId="0EEB981D" w14:textId="44130FCD" w:rsidR="007F7070" w:rsidRPr="00F17D67" w:rsidRDefault="007F7070">
      <w:pPr>
        <w:keepNext/>
        <w:bidi w:val="0"/>
        <w:spacing w:after="0" w:line="360" w:lineRule="auto"/>
        <w:rPr>
          <w:rFonts w:asciiTheme="majorBidi" w:eastAsia="Times New Roman" w:hAnsiTheme="majorBidi" w:cstheme="majorBidi"/>
          <w:iCs/>
          <w:sz w:val="20"/>
          <w:szCs w:val="20"/>
        </w:rPr>
      </w:pPr>
      <w:bookmarkStart w:id="81" w:name="_Ref37776635"/>
      <w:bookmarkStart w:id="82" w:name="_Toc37680966"/>
      <w:bookmarkStart w:id="83" w:name="_Toc38537756"/>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8</w:t>
      </w:r>
      <w:r w:rsidRPr="00F17D67">
        <w:rPr>
          <w:rFonts w:asciiTheme="majorBidi" w:eastAsia="Times New Roman" w:hAnsiTheme="majorBidi" w:cstheme="majorBidi"/>
          <w:iCs/>
          <w:sz w:val="20"/>
          <w:szCs w:val="20"/>
        </w:rPr>
        <w:fldChar w:fldCharType="end"/>
      </w:r>
      <w:bookmarkEnd w:id="81"/>
      <w:r w:rsidRPr="00F17D67">
        <w:rPr>
          <w:rFonts w:asciiTheme="majorBidi" w:eastAsia="Times New Roman" w:hAnsiTheme="majorBidi" w:cstheme="majorBidi"/>
          <w:iCs/>
          <w:sz w:val="20"/>
          <w:szCs w:val="20"/>
        </w:rPr>
        <w:t>.  Number of Cigarettes Smoked</w:t>
      </w:r>
      <w:bookmarkEnd w:id="82"/>
      <w:bookmarkEnd w:id="83"/>
    </w:p>
    <w:tbl>
      <w:tblPr>
        <w:tblW w:w="7200" w:type="dxa"/>
        <w:tblLayout w:type="fixed"/>
        <w:tblCellMar>
          <w:left w:w="0" w:type="dxa"/>
          <w:right w:w="0" w:type="dxa"/>
        </w:tblCellMar>
        <w:tblLook w:val="04A0" w:firstRow="1" w:lastRow="0" w:firstColumn="1" w:lastColumn="0" w:noHBand="0" w:noVBand="1"/>
      </w:tblPr>
      <w:tblGrid>
        <w:gridCol w:w="507"/>
        <w:gridCol w:w="533"/>
        <w:gridCol w:w="587"/>
        <w:gridCol w:w="1347"/>
        <w:gridCol w:w="587"/>
        <w:gridCol w:w="1283"/>
        <w:gridCol w:w="587"/>
        <w:gridCol w:w="1073"/>
        <w:gridCol w:w="696"/>
      </w:tblGrid>
      <w:tr w:rsidR="007F7070" w:rsidRPr="00F17D67" w14:paraId="4FD23F31" w14:textId="77777777" w:rsidTr="000769DB">
        <w:trPr>
          <w:cantSplit/>
          <w:tblHeader/>
        </w:trPr>
        <w:tc>
          <w:tcPr>
            <w:tcW w:w="1040" w:type="dxa"/>
            <w:gridSpan w:val="2"/>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F3743A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934" w:type="dxa"/>
            <w:gridSpan w:val="2"/>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62A996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870" w:type="dxa"/>
            <w:gridSpan w:val="2"/>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B4C18D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2356" w:type="dxa"/>
            <w:gridSpan w:val="3"/>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162368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Diff.  (Active - Sham)</w:t>
            </w:r>
          </w:p>
        </w:tc>
      </w:tr>
      <w:tr w:rsidR="007F7070" w:rsidRPr="00F17D67" w14:paraId="27C29EFF" w14:textId="77777777" w:rsidTr="000769DB">
        <w:trPr>
          <w:cantSplit/>
          <w:tblHeader/>
        </w:trPr>
        <w:tc>
          <w:tcPr>
            <w:tcW w:w="1040" w:type="dxa"/>
            <w:gridSpan w:val="2"/>
            <w:vMerge/>
            <w:tcBorders>
              <w:top w:val="single" w:sz="2" w:space="0" w:color="A6BD89"/>
              <w:left w:val="single" w:sz="2" w:space="0" w:color="A6BD89"/>
              <w:bottom w:val="single" w:sz="2" w:space="0" w:color="A6BD89"/>
              <w:right w:val="single" w:sz="2" w:space="0" w:color="A6BD89"/>
            </w:tcBorders>
            <w:shd w:val="clear" w:color="auto" w:fill="auto"/>
            <w:vAlign w:val="center"/>
          </w:tcPr>
          <w:p w14:paraId="4FCF2174"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843332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50D90F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47E557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DA200B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B0131D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7E1A6A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6C3FCB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r>
      <w:tr w:rsidR="007F7070" w:rsidRPr="00F17D67" w14:paraId="337A3B43" w14:textId="77777777" w:rsidTr="000769DB">
        <w:trPr>
          <w:cantSplit/>
        </w:trPr>
        <w:tc>
          <w:tcPr>
            <w:tcW w:w="50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05A5E0C"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5D6E22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Week</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FAECC4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FE0B9E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B47DC0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ED0087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DE107C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CF5567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B03950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p>
        </w:tc>
      </w:tr>
      <w:tr w:rsidR="007F7070" w:rsidRPr="00F17D67" w14:paraId="3595DD66" w14:textId="77777777" w:rsidTr="000769DB">
        <w:trPr>
          <w:cantSplit/>
        </w:trPr>
        <w:tc>
          <w:tcPr>
            <w:tcW w:w="507" w:type="dxa"/>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34058DF"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69E538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1</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2F841D6" w14:textId="792A200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53</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025AA7" w14:textId="18F0766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07;9</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A5C7D15" w14:textId="4F65666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81</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3752E2" w14:textId="4FA6E0C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34;10</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A735E80" w14:textId="05252B5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28</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6FD2965" w14:textId="7896FD4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45;</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88]</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929D9D0" w14:textId="592F6AF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1457</w:t>
            </w:r>
          </w:p>
        </w:tc>
      </w:tr>
      <w:tr w:rsidR="007F7070" w:rsidRPr="00F17D67" w14:paraId="752A466B"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515B6DEB"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B949E5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F8C7FB9" w14:textId="2D828FC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87</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C0CB48C" w14:textId="4A0F5F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29;7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45]</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E773E9D" w14:textId="61E55F6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51</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FAA127B" w14:textId="0820C51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04;8</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97]</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A93E5DA" w14:textId="0A29001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64</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6E5CF0F" w14:textId="7A9216F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91;-</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37]</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9455DBE" w14:textId="5A62B07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0039</w:t>
            </w:r>
          </w:p>
        </w:tc>
      </w:tr>
      <w:tr w:rsidR="007F7070" w:rsidRPr="00F17D67" w14:paraId="63654930"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71DC7592"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197683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886ABED" w14:textId="49CED1C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31</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17E6CAE" w14:textId="2081C85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24;4</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A1C10EC" w14:textId="780269C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45</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1C2130A" w14:textId="004E6C6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60;6</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30]</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D613BC1" w14:textId="2EC68C6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63E1BC7" w14:textId="63BFEEC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14;-</w:t>
            </w:r>
            <w:proofErr w:type="gramEnd"/>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7BC71C5" w14:textId="48B52FB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0018</w:t>
            </w:r>
          </w:p>
        </w:tc>
      </w:tr>
      <w:tr w:rsidR="007F7070" w:rsidRPr="00F17D67" w14:paraId="281088E8"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3FB5A03D"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5D109E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F765A55" w14:textId="0956DE2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05</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A74402D" w14:textId="1903DC7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88;5</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8CEDB43" w14:textId="78796FD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2BE55D0" w14:textId="269FD5A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07;6</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AEEB014" w14:textId="3FB4C95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02</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1E5CCDB" w14:textId="2965E62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-3</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22;-</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82]</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7F0B305" w14:textId="74A197F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0038</w:t>
            </w:r>
          </w:p>
        </w:tc>
      </w:tr>
      <w:tr w:rsidR="007F7070" w:rsidRPr="00F17D67" w14:paraId="0BC0482B"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1D60E7B4"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9A5997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0FC4E9B" w14:textId="4807023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22</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A605FE1" w14:textId="568BD62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87;5</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E4B3731" w14:textId="35E4319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69147C5" w14:textId="225A5C3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01;7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17]</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E7AF270" w14:textId="665D1E1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87</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DB36A10" w14:textId="3A79F65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27;-</w:t>
            </w:r>
            <w:proofErr w:type="gramEnd"/>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48]</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6F8A435" w14:textId="698AE42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0029</w:t>
            </w:r>
          </w:p>
        </w:tc>
      </w:tr>
      <w:tr w:rsidR="007F7070" w:rsidRPr="00F17D67" w14:paraId="5413F2C8"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6A9D54F6"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0D15C2D" w14:textId="6AF06B21" w:rsidR="007F7070" w:rsidRPr="00F17D67" w:rsidRDefault="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AC9F905" w14:textId="15C8007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38</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1632A61" w14:textId="2097345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92;4</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45DA4EE" w14:textId="4CA710D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52</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78D0233" w14:textId="3EC91DD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24;5</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80]</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79A19CC" w14:textId="69A4F40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DDC7495" w14:textId="6CCFE36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-2</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79;-</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48]</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D71714B" w14:textId="5F39C01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0125</w:t>
            </w:r>
          </w:p>
        </w:tc>
      </w:tr>
      <w:tr w:rsidR="007F7070" w:rsidRPr="00F17D67" w14:paraId="55BF5178" w14:textId="77777777" w:rsidTr="000769DB">
        <w:trPr>
          <w:cantSplit/>
        </w:trPr>
        <w:tc>
          <w:tcPr>
            <w:tcW w:w="507" w:type="dxa"/>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C55C6C3"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1B6F41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1</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2BEFA9D" w14:textId="2F60A58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61</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3A10DDB" w14:textId="590E784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32;10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90]</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49D8CF1" w14:textId="3F8CAF0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64</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B349FD7" w14:textId="1233D21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44;10</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CE4CDFB" w14:textId="02A34CE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0BEC59E" w14:textId="05745C0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43;</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38]</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1AFF10E" w14:textId="7CBB514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1536</w:t>
            </w:r>
          </w:p>
        </w:tc>
      </w:tr>
      <w:tr w:rsidR="007F7070" w:rsidRPr="00F17D67" w14:paraId="75667DE8"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27A548F5"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AEC99C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1D31DD0" w14:textId="30C09EC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17</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B2B7DD9" w14:textId="7FA67F5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88;7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E8793AC" w14:textId="4A59995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52</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238FCE8" w14:textId="0C5AFEE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36;8</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F4B3ECC" w14:textId="02AF114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35</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4B5153E" w14:textId="6DA13D9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-3</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73;-</w:t>
            </w:r>
            <w:proofErr w:type="gramEnd"/>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98]</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1FCAC30" w14:textId="0185E2A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0013</w:t>
            </w:r>
          </w:p>
        </w:tc>
      </w:tr>
      <w:tr w:rsidR="007F7070" w:rsidRPr="00F17D67" w14:paraId="289B48EA"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77F930A1"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DCB7A5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2220E95" w14:textId="5B86779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15</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F96714D" w14:textId="1081B5B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80;4</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9856485" w14:textId="57322EE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32</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D6E4272" w14:textId="03C6EC3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09;6</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55]</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9F7DA1E" w14:textId="060DADD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18</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4778E69" w14:textId="67AC471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66;-</w:t>
            </w:r>
            <w:proofErr w:type="gramEnd"/>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69]</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99F1FFF" w14:textId="071E769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0027</w:t>
            </w:r>
          </w:p>
        </w:tc>
      </w:tr>
      <w:tr w:rsidR="007F7070" w:rsidRPr="00F17D67" w14:paraId="23BD5003"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6848F33A"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1A7D71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EF30065" w14:textId="579188F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24</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B62EC46" w14:textId="289F274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89;5</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59]</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D0EFB24" w14:textId="5C9D1D1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80</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2C57962" w14:textId="6C4BFD6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53;6</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CCE6E42" w14:textId="7A5B26E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56</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668A2A8" w14:textId="6733235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-2</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08;-</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05]</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734E836" w14:textId="2D29DC2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0096</w:t>
            </w:r>
          </w:p>
        </w:tc>
      </w:tr>
      <w:tr w:rsidR="007F7070" w:rsidRPr="00F17D67" w14:paraId="7AA191AC"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30B34840"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8E78BD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5EC0FEC" w14:textId="1C6168E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99</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C2B844A" w14:textId="4D58F89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58;5</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C7EBD29" w14:textId="36B8F98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54</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52BA32A" w14:textId="2FD4567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23;7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85]</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61F50DB" w14:textId="1AB0575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55</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A6DD027" w14:textId="21734D6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15;-</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95]</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1D745E7" w14:textId="565DF34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0040</w:t>
            </w:r>
          </w:p>
        </w:tc>
      </w:tr>
      <w:tr w:rsidR="007F7070" w:rsidRPr="00F17D67" w14:paraId="301FCDF0" w14:textId="77777777" w:rsidTr="000769DB">
        <w:trPr>
          <w:cantSplit/>
        </w:trPr>
        <w:tc>
          <w:tcPr>
            <w:tcW w:w="5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235E5CC3"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3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6196041" w14:textId="244AC966" w:rsidR="007F7070" w:rsidRPr="00F17D67" w:rsidRDefault="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68E9F64" w14:textId="468312D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134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88589E1" w14:textId="3686335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55;4</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60]</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60772AC" w14:textId="3FF3B2C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128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6C72CF1" w14:textId="2428144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60;5</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57]</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213E813" w14:textId="2FD6C6E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01</w:t>
            </w:r>
          </w:p>
        </w:tc>
        <w:tc>
          <w:tcPr>
            <w:tcW w:w="10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0BB0888" w14:textId="020E648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-2</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85;-</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17]</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24304E7" w14:textId="0D86846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0220</w:t>
            </w:r>
          </w:p>
        </w:tc>
      </w:tr>
    </w:tbl>
    <w:p w14:paraId="6E3841B5" w14:textId="77777777" w:rsidR="007F7070" w:rsidRPr="00F17D67" w:rsidRDefault="007F7070">
      <w:pPr>
        <w:keepNext/>
        <w:bidi w:val="0"/>
        <w:spacing w:after="0" w:line="360" w:lineRule="auto"/>
        <w:rPr>
          <w:rFonts w:asciiTheme="majorBidi" w:eastAsia="Times New Roman" w:hAnsiTheme="majorBidi" w:cstheme="majorBidi"/>
          <w:iCs/>
          <w:sz w:val="20"/>
          <w:szCs w:val="20"/>
        </w:rPr>
      </w:pPr>
    </w:p>
    <w:p w14:paraId="7F3DB5AF" w14:textId="2D534BD0" w:rsidR="007F7070" w:rsidRPr="00F17D67" w:rsidRDefault="007F7070">
      <w:pPr>
        <w:keepNext/>
        <w:bidi w:val="0"/>
        <w:spacing w:after="0" w:line="360" w:lineRule="auto"/>
        <w:rPr>
          <w:rFonts w:asciiTheme="majorBidi" w:eastAsia="Times New Roman" w:hAnsiTheme="majorBidi" w:cstheme="majorBidi"/>
          <w:iCs/>
          <w:sz w:val="20"/>
          <w:szCs w:val="20"/>
        </w:rPr>
      </w:pPr>
      <w:bookmarkStart w:id="84" w:name="_Ref37776966"/>
      <w:bookmarkStart w:id="85" w:name="_Toc37680968"/>
      <w:bookmarkStart w:id="86" w:name="_Toc38537757"/>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9</w:t>
      </w:r>
      <w:r w:rsidRPr="00F17D67">
        <w:rPr>
          <w:rFonts w:asciiTheme="majorBidi" w:eastAsia="Times New Roman" w:hAnsiTheme="majorBidi" w:cstheme="majorBidi"/>
          <w:iCs/>
          <w:sz w:val="20"/>
          <w:szCs w:val="20"/>
        </w:rPr>
        <w:fldChar w:fldCharType="end"/>
      </w:r>
      <w:bookmarkEnd w:id="84"/>
      <w:r w:rsidRPr="00F17D67">
        <w:rPr>
          <w:rFonts w:asciiTheme="majorBidi" w:eastAsia="Times New Roman" w:hAnsiTheme="majorBidi" w:cstheme="majorBidi"/>
          <w:iCs/>
          <w:sz w:val="20"/>
          <w:szCs w:val="20"/>
        </w:rPr>
        <w:t xml:space="preserve">.  Change from Baseline in Total </w:t>
      </w:r>
      <w:proofErr w:type="spellStart"/>
      <w:r w:rsidRPr="00F17D67">
        <w:rPr>
          <w:rFonts w:asciiTheme="majorBidi" w:eastAsia="Times New Roman" w:hAnsiTheme="majorBidi" w:cstheme="majorBidi"/>
          <w:iCs/>
          <w:sz w:val="20"/>
          <w:szCs w:val="20"/>
        </w:rPr>
        <w:t>TCQ</w:t>
      </w:r>
      <w:proofErr w:type="spellEnd"/>
      <w:r w:rsidRPr="00F17D67">
        <w:rPr>
          <w:rFonts w:asciiTheme="majorBidi" w:eastAsia="Times New Roman" w:hAnsiTheme="majorBidi" w:cstheme="majorBidi"/>
          <w:iCs/>
          <w:sz w:val="20"/>
          <w:szCs w:val="20"/>
        </w:rPr>
        <w:t xml:space="preserve"> and Subscale Scores</w:t>
      </w:r>
      <w:bookmarkEnd w:id="85"/>
      <w:bookmarkEnd w:id="86"/>
    </w:p>
    <w:tbl>
      <w:tblPr>
        <w:tblW w:w="7653" w:type="dxa"/>
        <w:tblLayout w:type="fixed"/>
        <w:tblCellMar>
          <w:left w:w="0" w:type="dxa"/>
          <w:right w:w="0" w:type="dxa"/>
        </w:tblCellMar>
        <w:tblLook w:val="0000" w:firstRow="0" w:lastRow="0" w:firstColumn="0" w:lastColumn="0" w:noHBand="0" w:noVBand="0"/>
      </w:tblPr>
      <w:tblGrid>
        <w:gridCol w:w="990"/>
        <w:gridCol w:w="492"/>
        <w:gridCol w:w="540"/>
        <w:gridCol w:w="951"/>
        <w:gridCol w:w="540"/>
        <w:gridCol w:w="540"/>
        <w:gridCol w:w="990"/>
        <w:gridCol w:w="540"/>
        <w:gridCol w:w="540"/>
        <w:gridCol w:w="990"/>
        <w:gridCol w:w="540"/>
      </w:tblGrid>
      <w:tr w:rsidR="007F7070" w:rsidRPr="00F17D67" w14:paraId="21876A93" w14:textId="77777777" w:rsidTr="000769DB">
        <w:trPr>
          <w:cantSplit/>
        </w:trPr>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70015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F16AA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2031"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95A47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2070"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BD2751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2070"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E2DEB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Diff</w:t>
            </w:r>
          </w:p>
        </w:tc>
      </w:tr>
      <w:tr w:rsidR="007F7070" w:rsidRPr="00F17D67" w14:paraId="36244703" w14:textId="77777777" w:rsidTr="000769DB">
        <w:trPr>
          <w:cantSplit/>
        </w:trPr>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3105D8C"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E19D0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Week/ Visit</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51CED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Adj.  Means</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79CC6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95%CI</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7A3564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p-value</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031808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Adj.  Means</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1C0DB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95%CI</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46DD1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p-value</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29C199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Adj.  Means</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8D863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95%CI</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631B8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p-value</w:t>
            </w:r>
          </w:p>
        </w:tc>
      </w:tr>
      <w:tr w:rsidR="007F7070" w:rsidRPr="00F17D67" w14:paraId="36252C45"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C51BAD"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Total</w:t>
            </w:r>
          </w:p>
          <w:p w14:paraId="2CC390A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TCQ</w:t>
            </w:r>
            <w:proofErr w:type="spellEnd"/>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91BB4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2CA4D64" w14:textId="6D61FBF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16</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607AA74" w14:textId="12CAE49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F22F5A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374635" w14:textId="421DEC8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8D5C16" w14:textId="135540F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128325" w14:textId="3692769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3E0367" w14:textId="22BE3ED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153B8C" w14:textId="6DD8F36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9A1504" w14:textId="0DE0692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1005</w:t>
            </w:r>
          </w:p>
        </w:tc>
      </w:tr>
      <w:tr w:rsidR="007F7070" w:rsidRPr="00F17D67" w14:paraId="12057D9C"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20298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BE637C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9F679F3" w14:textId="1093965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B14302" w14:textId="38AAF3C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64748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D624FF" w14:textId="2611D0D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5623F4" w14:textId="6E86649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BAE0EE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7E5D6E" w14:textId="50ED948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D31090" w14:textId="532A3D9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16;-</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2F48B7" w14:textId="1950C64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0049</w:t>
            </w:r>
          </w:p>
        </w:tc>
      </w:tr>
      <w:tr w:rsidR="007F7070" w:rsidRPr="00F17D67" w14:paraId="0B1C30AF"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7B0771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7D516F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DE5CA4" w14:textId="50FCAB9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94DCC9" w14:textId="020C636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E709B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6CDE0B" w14:textId="381D2A3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8F0BC3" w14:textId="7D63CCD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C3016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1A4DF2" w14:textId="1676EC8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92D2238" w14:textId="1B82C69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52;-</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38687FF" w14:textId="3C5B91B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0132</w:t>
            </w:r>
          </w:p>
        </w:tc>
      </w:tr>
      <w:tr w:rsidR="007F7070" w:rsidRPr="00F17D67" w14:paraId="415EF11C"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84648B"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912007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A89225" w14:textId="4470667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30</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7FB8921" w14:textId="6C63F1E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C8A23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703C8C2" w14:textId="631438F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399DD5" w14:textId="29B43F3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868C8A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E75597" w14:textId="1101645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3CB32EF" w14:textId="32D8F37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6DD3B0" w14:textId="7B70C17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0667</w:t>
            </w:r>
          </w:p>
        </w:tc>
      </w:tr>
      <w:tr w:rsidR="007F7070" w:rsidRPr="00F17D67" w14:paraId="77735C90"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54A7C5"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B52049" w14:textId="641D23FF" w:rsidR="007F7070" w:rsidRPr="00F17D67" w:rsidRDefault="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A463C4" w14:textId="0B5E9A7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44</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942879" w14:textId="1800BE9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E194B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139DA1" w14:textId="7BB8962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292FF48" w14:textId="5BC99B4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58462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88D7BA" w14:textId="24A3AB7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C9014B" w14:textId="77C9FE5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70;-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436481" w14:textId="7F9A1B0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0341</w:t>
            </w:r>
          </w:p>
        </w:tc>
      </w:tr>
      <w:tr w:rsidR="007F7070" w:rsidRPr="00F17D67" w14:paraId="2E802964"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B2E6E4"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5085EE" w14:textId="4CFAD496" w:rsidR="007F7070" w:rsidRPr="00F17D67" w:rsidRDefault="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2ED1C8" w14:textId="0AFD91E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12</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032A2B8" w14:textId="1133DF6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996E7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2FD4B9" w14:textId="7CF12C1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00A2F7" w14:textId="485B96F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78847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7EC5E9" w14:textId="6562C19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7B5F12" w14:textId="29C3120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51;</w:t>
            </w:r>
            <w:r w:rsidR="00906677">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6FB372A" w14:textId="1CB616B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7308</w:t>
            </w:r>
          </w:p>
        </w:tc>
      </w:tr>
      <w:tr w:rsidR="007F7070" w:rsidRPr="00F17D67" w14:paraId="4EE80092"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C0A0B9"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Emotion</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E27FF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533D3C" w14:textId="6CC30D1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57</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60E3DD" w14:textId="5D1205E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D12708C" w14:textId="7EFD89D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0024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748DD8" w14:textId="65AAFEE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7248ED" w14:textId="3BB9B4E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645B14" w14:textId="6D35B71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1632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06E3D5" w14:textId="3725C60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85F4CD9" w14:textId="21BBC9C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14254D" w14:textId="42BF8C5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1221</w:t>
            </w:r>
          </w:p>
        </w:tc>
      </w:tr>
      <w:tr w:rsidR="007F7070" w:rsidRPr="00F17D67" w14:paraId="5EC49F99"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6AB5C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CCA43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C443F9" w14:textId="047365C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705C34" w14:textId="62593E4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8E324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2C6DBF" w14:textId="3867121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7AED96" w14:textId="0FB765E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2F96BFC" w14:textId="16CB066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B069E1" w14:textId="00D9E9D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DAB394" w14:textId="4352B33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99;-</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28229C" w14:textId="7EA4E4F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0064</w:t>
            </w:r>
          </w:p>
        </w:tc>
      </w:tr>
      <w:tr w:rsidR="007F7070" w:rsidRPr="00F17D67" w14:paraId="45ED86E0"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2BA41F"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44168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21D82B" w14:textId="3A4F2DA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82</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6EC543" w14:textId="0DE1735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92547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BE0FE6" w14:textId="6CCBEF7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74C1C5" w14:textId="49A7D97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3A8CE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3BD713" w14:textId="416E8C6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0B6E26C" w14:textId="138CB50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55;-</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192001" w14:textId="717F506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0497</w:t>
            </w:r>
          </w:p>
        </w:tc>
      </w:tr>
      <w:tr w:rsidR="007F7070" w:rsidRPr="00F17D67" w14:paraId="1C5AE312"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5C2846"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E81EAA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141814" w14:textId="7E8A5CC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ECAA6F" w14:textId="7A64976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531ED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D318FD" w14:textId="2D6C40E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72778E" w14:textId="1290E33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614DA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ED4CBF" w14:textId="7A2050E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A61AFE" w14:textId="37EBFC9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24;</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E6679C8" w14:textId="7874B83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1503</w:t>
            </w:r>
          </w:p>
        </w:tc>
      </w:tr>
      <w:tr w:rsidR="00AF65AB" w:rsidRPr="00F17D67" w14:paraId="4A6A262B"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C5F537"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5D2A5A" w14:textId="4DBA6E5C"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F2EA3B2" w14:textId="29F02DE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56</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4ADE2B" w14:textId="1484C90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47]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23A173A"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99CC6E" w14:textId="423CBBC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52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44994A" w14:textId="7602505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56]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B97325"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82FBF3" w14:textId="00873C6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04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088B3E" w14:textId="603BFBD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33;</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D2AE01" w14:textId="564FAAE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1127</w:t>
            </w:r>
          </w:p>
        </w:tc>
      </w:tr>
      <w:tr w:rsidR="00AF65AB" w:rsidRPr="00F17D67" w14:paraId="4AE89690"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47163C"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32CFB19" w14:textId="0428A088"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A9DF3A" w14:textId="4B01DBB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33</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2E57256" w14:textId="364D5791"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67]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76024E8"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74C60D" w14:textId="3DFE683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37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0DEBE88" w14:textId="4BFAC50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40]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405122"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754438" w14:textId="44BBC69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C6DB08" w14:textId="023CEA5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41;</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49]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CD8EB5" w14:textId="3D9952D1"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9746</w:t>
            </w:r>
          </w:p>
        </w:tc>
      </w:tr>
      <w:tr w:rsidR="007F7070" w:rsidRPr="00F17D67" w14:paraId="6DBAB3FE"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7E4DFDD"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Expectancy</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26CFB0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E7EC6E" w14:textId="46F3215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65EF1C" w14:textId="5C56DF7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92EA0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28D4C0" w14:textId="23F9A0D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76AB3B" w14:textId="1C0ACC7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93DC56" w14:textId="4020BAA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0014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78AA47" w14:textId="5212191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295A3B" w14:textId="420EB2A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776DC3" w14:textId="440FA28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1393</w:t>
            </w:r>
          </w:p>
        </w:tc>
      </w:tr>
      <w:tr w:rsidR="007F7070" w:rsidRPr="00F17D67" w14:paraId="2E8F8D05"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98158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B7EB86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762C60" w14:textId="0D4ED1F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95</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91459A" w14:textId="7CBE5E5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27FFE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9154C0" w14:textId="4990A2B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6D320C" w14:textId="339A61D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25F09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08ACE68" w14:textId="2609B09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81D3C8D" w14:textId="6961F90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65;-</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A8E616" w14:textId="5464A5F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0193</w:t>
            </w:r>
          </w:p>
        </w:tc>
      </w:tr>
      <w:tr w:rsidR="007F7070" w:rsidRPr="00F17D67" w14:paraId="3C7F4175"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21C70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DDBCC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B9EDDBB" w14:textId="6FAD703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18</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8AD0973" w14:textId="4928241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507BA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A4D80A" w14:textId="58E4E89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00C2B6" w14:textId="020EA95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3A9A1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36DD6B" w14:textId="3794E51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D92305" w14:textId="7FD5845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49;-</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92145CA" w14:textId="2B634F4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0384</w:t>
            </w:r>
          </w:p>
        </w:tc>
      </w:tr>
      <w:tr w:rsidR="007F7070" w:rsidRPr="00F17D67" w14:paraId="52A05802"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8FEEEA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15A17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3E0C36D" w14:textId="6A21E06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54</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B5FAFA" w14:textId="2940BE0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69FC2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FB0189" w14:textId="45B6947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76ECC4" w14:textId="046DD6C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65F72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C6F50C" w14:textId="7FF283A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EB3A672" w14:textId="3C7C6E0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05627D" w14:textId="668EA55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1248</w:t>
            </w:r>
          </w:p>
        </w:tc>
      </w:tr>
      <w:tr w:rsidR="00AF65AB" w:rsidRPr="00F17D67" w14:paraId="5F87B9D2"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C5D35A4"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DFCA84" w14:textId="25A34478"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690031" w14:textId="298C7FF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81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395AA1" w14:textId="22532A9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36]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568BA9"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389C93" w14:textId="12AA5B3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05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DB867F" w14:textId="224C960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77]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C3A0D5"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FDFE65" w14:textId="6E69084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76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3153B90" w14:textId="4A1025A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proofErr w:type="gramStart"/>
            <w:r w:rsidRPr="00F17D67">
              <w:rPr>
                <w:rFonts w:asciiTheme="majorBidi" w:eastAsia="Times New Roman" w:hAnsiTheme="majorBidi" w:cstheme="majorBidi"/>
                <w:sz w:val="16"/>
                <w:szCs w:val="16"/>
              </w:rPr>
              <w:t>47;-</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09AD91B" w14:textId="3545C4F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0446</w:t>
            </w:r>
          </w:p>
        </w:tc>
      </w:tr>
      <w:tr w:rsidR="00AF65AB" w:rsidRPr="00F17D67" w14:paraId="2826AB40"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F0A565"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061A69" w14:textId="038678E1"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301EC3" w14:textId="2324E6E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18F8E8" w14:textId="7DB051C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80]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119C7F"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AD812A" w14:textId="40D4982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9.</w:t>
            </w:r>
            <w:r w:rsidRPr="00F17D67">
              <w:rPr>
                <w:rFonts w:asciiTheme="majorBidi" w:eastAsia="Times New Roman" w:hAnsiTheme="majorBidi" w:cstheme="majorBidi"/>
                <w:sz w:val="16"/>
                <w:szCs w:val="16"/>
              </w:rPr>
              <w:t>65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40F79B" w14:textId="409BAFA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02]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A67DCDD"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90BECF" w14:textId="3A8AA8A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F4F1B3" w14:textId="6C35109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63;</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92]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E94C74" w14:textId="34DB3DB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8306</w:t>
            </w:r>
          </w:p>
        </w:tc>
      </w:tr>
      <w:tr w:rsidR="007F7070" w:rsidRPr="00F17D67" w14:paraId="4F9B3981"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E84770F"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Compulsivity</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D87F3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958274" w14:textId="41DD0BA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BA6067" w14:textId="6E95DFC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11151A" w14:textId="44B562C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0002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7635D70" w14:textId="4FD1A7F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04671B" w14:textId="0D48F1D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F45359" w14:textId="4AE5386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0043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2E3D53" w14:textId="69B1B1D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F35145" w14:textId="4B5AFD4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81C625" w14:textId="09E8215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3209</w:t>
            </w:r>
          </w:p>
        </w:tc>
      </w:tr>
      <w:tr w:rsidR="007F7070" w:rsidRPr="00F17D67" w14:paraId="59F73B1E"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0F9EF5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5ECE0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125641" w14:textId="2155149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83DD8C" w14:textId="7F93216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D706D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2E7525" w14:textId="3B94EEB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50E83B" w14:textId="1083CB0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E9E67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3B4491" w14:textId="3788DF1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C2205B" w14:textId="404928F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97;-</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6006F2" w14:textId="6149FCE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0069</w:t>
            </w:r>
          </w:p>
        </w:tc>
      </w:tr>
      <w:tr w:rsidR="007F7070" w:rsidRPr="00F17D67" w14:paraId="510856EC"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A3D97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DBB0A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15F16E" w14:textId="337382A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28</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3DBEA38" w14:textId="55A9D2A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B5377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1EABBF" w14:textId="1718AAD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AFA976" w14:textId="69C564D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04DD0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9F0743" w14:textId="1FD1782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E6935E" w14:textId="4ACF2CB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87;-</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B06B11" w14:textId="036A498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0139</w:t>
            </w:r>
          </w:p>
        </w:tc>
      </w:tr>
      <w:tr w:rsidR="007F7070" w:rsidRPr="00F17D67" w14:paraId="65725355"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7FB7D5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054CA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5968EB" w14:textId="00DE929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22</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1AF48F" w14:textId="3457770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624EF1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F4F05D" w14:textId="6032E05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B603AA" w14:textId="3CFFFC5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B76F7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3C18D8" w14:textId="3CD3D4C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9216E6" w14:textId="726E4E3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8535EB" w14:textId="298E9F3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0789</w:t>
            </w:r>
          </w:p>
        </w:tc>
      </w:tr>
      <w:tr w:rsidR="00AF65AB" w:rsidRPr="00F17D67" w14:paraId="0A41F771"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F3D159"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DB32BA2" w14:textId="58D7F593"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9DB9B3" w14:textId="106F565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95</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6E9C552" w14:textId="739C256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86]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43A499"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0E31D5" w14:textId="392F645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46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9AB7AF" w14:textId="63A11E9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50]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857F6E"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876640B" w14:textId="25DEFC2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49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E8E5F8" w14:textId="5D22DD2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proofErr w:type="gramStart"/>
            <w:r w:rsidRPr="00F17D67">
              <w:rPr>
                <w:rFonts w:asciiTheme="majorBidi" w:eastAsia="Times New Roman" w:hAnsiTheme="majorBidi" w:cstheme="majorBidi"/>
                <w:sz w:val="16"/>
                <w:szCs w:val="16"/>
              </w:rPr>
              <w:t>77;-</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CB2B1F" w14:textId="2568801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0236</w:t>
            </w:r>
          </w:p>
        </w:tc>
      </w:tr>
      <w:tr w:rsidR="00AF65AB" w:rsidRPr="00F17D67" w14:paraId="57F30601"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BE5FDA"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6FF1B4" w14:textId="6FF4FE30"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98797C" w14:textId="4D844A4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22</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793D85" w14:textId="7F86303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57]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C3A0F5B"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6BC93C" w14:textId="1636479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01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13DEF6" w14:textId="4B63F00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04]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95D46E2"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A74F277" w14:textId="355C1FC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869912" w14:textId="5AA44CB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67;</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23]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AB1935" w14:textId="0EB2C85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8611</w:t>
            </w:r>
          </w:p>
        </w:tc>
      </w:tr>
      <w:tr w:rsidR="007F7070" w:rsidRPr="00F17D67" w14:paraId="1FB5BE57"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3A4907"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Purpose Fullness</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410644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E34C90" w14:textId="6BF04EA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54</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FCEB36" w14:textId="15FE088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D8214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807BA7" w14:textId="4E723B8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14829F" w14:textId="46C2E3F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E3D62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9B0EC0" w14:textId="21D6E16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91B656" w14:textId="35A87BA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0CF23C" w14:textId="75AC88E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0705</w:t>
            </w:r>
          </w:p>
        </w:tc>
      </w:tr>
      <w:tr w:rsidR="007F7070" w:rsidRPr="00F17D67" w14:paraId="6FBB4C83"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53E194"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01B9A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3C92DD" w14:textId="2BDDFC8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DAF589" w14:textId="11F8238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0A6D0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055A5E" w14:textId="30DC8E6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068A42A" w14:textId="74CD0DB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96E94D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508459" w14:textId="3A4CE5D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F2236C" w14:textId="07193FF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16;-</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45BEF3" w14:textId="6ABC179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0168</w:t>
            </w:r>
          </w:p>
        </w:tc>
      </w:tr>
      <w:tr w:rsidR="007F7070" w:rsidRPr="00F17D67" w14:paraId="0F359C60"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732E6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C9211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06E47E" w14:textId="717031A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67882A8" w14:textId="6DA7194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390D8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C97546" w14:textId="3626BBD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A4C7DD" w14:textId="354C403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941D0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2BB5FE" w14:textId="5760756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F1C08C" w14:textId="1E80E1F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26;-</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746438" w14:textId="6185BDB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0145</w:t>
            </w:r>
          </w:p>
        </w:tc>
      </w:tr>
      <w:tr w:rsidR="007F7070" w:rsidRPr="00F17D67" w14:paraId="5C8BF749"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BCD52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4A47E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B56A18" w14:textId="3EFD4FC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3B3FA40" w14:textId="41EAC02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A9459D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84873B6" w14:textId="1C98FEF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8BF3B3" w14:textId="0CB2B6F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10C0C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BFF585" w14:textId="2E9063C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3AD2BF" w14:textId="1F03CD2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B3C4A7" w14:textId="7B0AC29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0611</w:t>
            </w:r>
          </w:p>
        </w:tc>
      </w:tr>
      <w:tr w:rsidR="00AF65AB" w:rsidRPr="00F17D67" w14:paraId="6320C515"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9A8357"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AD4F96" w14:textId="24C865F5"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D30311" w14:textId="680BF96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12</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3294C62" w14:textId="313BF14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89]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644810"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2D360D" w14:textId="2DDE6DF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81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D7F58F4" w14:textId="5C9F7DA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72]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84665F"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5853A1" w14:textId="6B33570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31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8D30EA" w14:textId="6FFBC8D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77;</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D9A4A4A" w14:textId="2C0D941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0797</w:t>
            </w:r>
          </w:p>
        </w:tc>
      </w:tr>
      <w:tr w:rsidR="00AF65AB" w:rsidRPr="00F17D67" w14:paraId="41CAD5E0"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35AC6A"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244D07" w14:textId="36FC3ED9"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CABDC62" w14:textId="0D84640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9.</w:t>
            </w:r>
            <w:r w:rsidRPr="00F17D67">
              <w:rPr>
                <w:rFonts w:asciiTheme="majorBidi" w:eastAsia="Times New Roman" w:hAnsiTheme="majorBidi" w:cstheme="majorBidi"/>
                <w:sz w:val="16"/>
                <w:szCs w:val="16"/>
              </w:rPr>
              <w:t>49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328973" w14:textId="0E92301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60]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CFBF57"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EC6024" w14:textId="087A079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8.</w:t>
            </w:r>
            <w:r w:rsidRPr="00F17D67">
              <w:rPr>
                <w:rFonts w:asciiTheme="majorBidi" w:eastAsia="Times New Roman" w:hAnsiTheme="majorBidi" w:cstheme="majorBidi"/>
                <w:sz w:val="16"/>
                <w:szCs w:val="16"/>
              </w:rPr>
              <w:t>28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3148BB" w14:textId="46501EC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03]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BFE6F5"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0C013F" w14:textId="38A79381"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21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98A939" w14:textId="4EA2F4B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01;</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58]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A0D9A7" w14:textId="7DEB967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3938</w:t>
            </w:r>
          </w:p>
        </w:tc>
      </w:tr>
      <w:tr w:rsidR="007F7070" w:rsidRPr="00F17D67" w14:paraId="2C0CE793" w14:textId="77777777" w:rsidTr="000769DB">
        <w:trPr>
          <w:cantSplit/>
        </w:trPr>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7BD61B" w14:textId="77777777" w:rsidR="007F7070" w:rsidRPr="00F17D67" w:rsidRDefault="007F7070" w:rsidP="00370D8E">
            <w:pPr>
              <w:bidi w:val="0"/>
              <w:adjustRightInd w:val="0"/>
              <w:spacing w:before="80" w:after="0" w:line="360" w:lineRule="auto"/>
              <w:rPr>
                <w:rFonts w:asciiTheme="majorBidi" w:eastAsia="Times New Roman" w:hAnsiTheme="majorBidi" w:cstheme="majorBidi"/>
                <w:b/>
                <w:bCs/>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2D19A9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2031"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2418A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2070"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9D18B7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2070" w:type="dxa"/>
            <w:gridSpan w:val="3"/>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6DF354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Diff</w:t>
            </w:r>
          </w:p>
        </w:tc>
      </w:tr>
      <w:tr w:rsidR="007F7070" w:rsidRPr="00F17D67" w14:paraId="7BEF6A93" w14:textId="77777777" w:rsidTr="000769DB">
        <w:trPr>
          <w:cantSplit/>
        </w:trPr>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61CBE02" w14:textId="77777777" w:rsidR="007F7070" w:rsidRPr="00F17D67" w:rsidRDefault="007F7070" w:rsidP="00370D8E">
            <w:pPr>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B210C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Week/ Visit</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3A185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Adj.  Means</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C4224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95%CI</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64273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p-value</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40EA2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Adj.  Means</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64BCF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95%CI</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B1B91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p-value</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17083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Adj.  Means</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A303C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95%CI</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D5461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b/>
                <w:bCs/>
                <w:sz w:val="16"/>
                <w:szCs w:val="16"/>
              </w:rPr>
              <w:t>p-value</w:t>
            </w:r>
          </w:p>
        </w:tc>
      </w:tr>
      <w:tr w:rsidR="007F7070" w:rsidRPr="00F17D67" w14:paraId="01F6D5E4"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D87168"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Total</w:t>
            </w:r>
          </w:p>
          <w:p w14:paraId="4C835AC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roofErr w:type="spellStart"/>
            <w:r w:rsidRPr="00F17D67">
              <w:rPr>
                <w:rFonts w:asciiTheme="majorBidi" w:eastAsia="Times New Roman" w:hAnsiTheme="majorBidi" w:cstheme="majorBidi"/>
                <w:b/>
                <w:bCs/>
                <w:sz w:val="16"/>
                <w:szCs w:val="16"/>
              </w:rPr>
              <w:t>TCQ</w:t>
            </w:r>
            <w:proofErr w:type="spellEnd"/>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3D6BE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D60D222" w14:textId="280B3F7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78</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6A470E" w14:textId="431E4AD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34C2B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1EF67F" w14:textId="6F77E87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BE31DF6" w14:textId="4FF382F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3012634" w14:textId="54742D8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0011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239B4F" w14:textId="76FFBC8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09CBB1" w14:textId="31DDC95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56;-</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DD7FC4D" w14:textId="08348ED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0334</w:t>
            </w:r>
          </w:p>
        </w:tc>
      </w:tr>
      <w:tr w:rsidR="007F7070" w:rsidRPr="00F17D67" w14:paraId="34CB1234"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783CF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C8490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A61B82" w14:textId="6D71AE4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17</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7A2A24" w14:textId="520C87C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AF475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51EC5D" w14:textId="5F3ACE9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EE5985B" w14:textId="0733B2E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12BC8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ED7E01C" w14:textId="7D873FA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BD7441" w14:textId="431015A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78;-</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21B288" w14:textId="5D8E603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0031</w:t>
            </w:r>
          </w:p>
        </w:tc>
      </w:tr>
      <w:tr w:rsidR="007F7070" w:rsidRPr="00F17D67" w14:paraId="2FE2DF73"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86260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6E1C9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4C5187" w14:textId="38B4718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05</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E0A57A" w14:textId="36D1631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38EF7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3489B20" w14:textId="3192CA5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08</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73F91C" w14:textId="7EC37FE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32882E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431FE87" w14:textId="2E3E1B0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CFE667E" w14:textId="719F96A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04;-</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AEEDBA" w14:textId="7CED5FF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0212</w:t>
            </w:r>
          </w:p>
        </w:tc>
      </w:tr>
      <w:tr w:rsidR="007F7070" w:rsidRPr="00F17D67" w14:paraId="350A5D6C"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A30164"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791F2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AD4CD2" w14:textId="42DFD71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62</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6907D4" w14:textId="42B4C7B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7</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5E2D7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028207" w14:textId="3047BFC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42F394" w14:textId="1A438EB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B872E9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13F933" w14:textId="4696BA2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4C1443" w14:textId="3ECFA8F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71;-</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B21631" w14:textId="45DF788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0315</w:t>
            </w:r>
          </w:p>
        </w:tc>
      </w:tr>
      <w:tr w:rsidR="00AF65AB" w:rsidRPr="00F17D67" w14:paraId="796555F6"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9AEC961"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708393" w14:textId="0603D251"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474897B" w14:textId="3B69B79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31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CAD687" w14:textId="36D660F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2</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94BE47"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2547D56" w14:textId="3D211D0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8.</w:t>
            </w:r>
            <w:r w:rsidRPr="00F17D67">
              <w:rPr>
                <w:rFonts w:asciiTheme="majorBidi" w:eastAsia="Times New Roman" w:hAnsiTheme="majorBidi" w:cstheme="majorBidi"/>
                <w:sz w:val="16"/>
                <w:szCs w:val="16"/>
              </w:rPr>
              <w:t>60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593A64" w14:textId="17D2079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79]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021C242"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260CBB" w14:textId="55CC8F2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71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C348F6" w14:textId="5983ED4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0.</w:t>
            </w:r>
            <w:proofErr w:type="gramStart"/>
            <w:r w:rsidRPr="00F17D67">
              <w:rPr>
                <w:rFonts w:asciiTheme="majorBidi" w:eastAsia="Times New Roman" w:hAnsiTheme="majorBidi" w:cstheme="majorBidi"/>
                <w:sz w:val="16"/>
                <w:szCs w:val="16"/>
              </w:rPr>
              <w:t>81;-</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62]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D2D5E9" w14:textId="201D956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0281</w:t>
            </w:r>
          </w:p>
        </w:tc>
      </w:tr>
      <w:tr w:rsidR="00AF65AB" w:rsidRPr="00F17D67" w14:paraId="34DF7DA7"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9FA432"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6AE64E" w14:textId="5BA82BD7"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2123DDE" w14:textId="72DB436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49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DC26F8" w14:textId="5237815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2</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07]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CFD037"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7737279" w14:textId="2AED685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Pr>
                <w:rFonts w:asciiTheme="majorBidi" w:eastAsia="Times New Roman" w:hAnsiTheme="majorBidi" w:cstheme="majorBidi"/>
                <w:sz w:val="16"/>
                <w:szCs w:val="16"/>
              </w:rPr>
              <w:t>9.</w:t>
            </w:r>
            <w:r w:rsidRPr="00F17D67">
              <w:rPr>
                <w:rFonts w:asciiTheme="majorBidi" w:eastAsia="Times New Roman" w:hAnsiTheme="majorBidi" w:cstheme="majorBidi"/>
                <w:sz w:val="16"/>
                <w:szCs w:val="16"/>
              </w:rPr>
              <w:t>17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FB510B" w14:textId="23AF21F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sidRPr="00F17D67">
              <w:rPr>
                <w:rFonts w:asciiTheme="majorBidi" w:eastAsia="Times New Roman" w:hAnsiTheme="majorBidi" w:cstheme="majorBidi"/>
                <w:sz w:val="16"/>
                <w:szCs w:val="16"/>
              </w:rPr>
              <w:t>2</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55]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60D89B"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628254" w14:textId="7C0CFF7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32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22ED06C" w14:textId="496E890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80;</w:t>
            </w:r>
            <w:r>
              <w:rPr>
                <w:rFonts w:asciiTheme="majorBidi" w:eastAsia="Times New Roman" w:hAnsiTheme="majorBidi" w:cstheme="majorBidi"/>
                <w:sz w:val="16"/>
                <w:szCs w:val="16"/>
              </w:rPr>
              <w:t>8.</w:t>
            </w:r>
            <w:r w:rsidRPr="00F17D67">
              <w:rPr>
                <w:rFonts w:asciiTheme="majorBidi" w:eastAsia="Times New Roman" w:hAnsiTheme="majorBidi" w:cstheme="majorBidi"/>
                <w:sz w:val="16"/>
                <w:szCs w:val="16"/>
              </w:rPr>
              <w:t>16]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FE751B" w14:textId="75C2683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7845</w:t>
            </w:r>
          </w:p>
        </w:tc>
      </w:tr>
      <w:tr w:rsidR="007F7070" w:rsidRPr="00F17D67" w14:paraId="5CDF96DA"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E44F46"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Emotion</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DC227F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831799" w14:textId="457555D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2D3A9F" w14:textId="385CC13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2ED14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1FAA18" w14:textId="407E447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ACD4D23" w14:textId="6203DC5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14F935" w14:textId="22EC0E2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0502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A9104B" w14:textId="48EE15D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E2BCE7" w14:textId="017260E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75BCFA" w14:textId="5C74BAE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0653</w:t>
            </w:r>
          </w:p>
        </w:tc>
      </w:tr>
      <w:tr w:rsidR="007F7070" w:rsidRPr="00F17D67" w14:paraId="0F28C887"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AB0B0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D3D41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D7CD63D" w14:textId="222E3F4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933D878" w14:textId="1A2B936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046C9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5C73733" w14:textId="6279233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9D5E8B" w14:textId="32B26C9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40CB1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6BD28D3" w14:textId="042B73C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D3E1D9" w14:textId="29F24D6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12;-</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8C0857" w14:textId="66F99CE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0028</w:t>
            </w:r>
          </w:p>
        </w:tc>
      </w:tr>
      <w:tr w:rsidR="007F7070" w:rsidRPr="00F17D67" w14:paraId="1084DB5A"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A18B2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6351A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400CEC" w14:textId="72832ED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F3C7561" w14:textId="037998F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6FD43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62C405C" w14:textId="4AFAB0F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ADB3C2" w14:textId="6288F26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D5E50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CBF34CD" w14:textId="33CF72A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E59635B" w14:textId="2BB15F9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456D74" w14:textId="5E341FD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0685</w:t>
            </w:r>
          </w:p>
        </w:tc>
      </w:tr>
      <w:tr w:rsidR="007F7070" w:rsidRPr="00F17D67" w14:paraId="35533B68"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DFC7DD"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033DA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611DBD" w14:textId="36C16BD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20</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BEAEFA" w14:textId="0CF8188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4BAC6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E2291E3" w14:textId="3D2FF7E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438575" w14:textId="636F705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C63CB1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733FA5" w14:textId="4D4AE3D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5D7463" w14:textId="1ADFDBC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46AC77" w14:textId="2E091C6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0952</w:t>
            </w:r>
          </w:p>
        </w:tc>
      </w:tr>
      <w:tr w:rsidR="00AF65AB" w:rsidRPr="00F17D67" w14:paraId="2B4C1BA9"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1AC704"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51D42B" w14:textId="5DA6BCB5"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456F29" w14:textId="1820E3A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56</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C61CFC" w14:textId="730518F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52]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52C604"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835DEB" w14:textId="49A3B02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56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B6F1BD" w14:textId="496C23F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63]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64B2AD"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27A0F1" w14:textId="789C1B7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00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C560E65" w14:textId="284CE8A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24;</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733885" w14:textId="7A2E6C9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1133</w:t>
            </w:r>
          </w:p>
        </w:tc>
      </w:tr>
      <w:tr w:rsidR="00AF65AB" w:rsidRPr="00F17D67" w14:paraId="6897A0F0"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CDF7F7"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AE82D6" w14:textId="60A25148"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DE5037" w14:textId="039D791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26</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B82D36" w14:textId="7690587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70]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AB6BA6"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4DA2E2" w14:textId="448FFB3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39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6EA14D" w14:textId="578A30B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54]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2EE1B6"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595DBB0" w14:textId="334B396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1996DF" w14:textId="4255CA8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17;</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43]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BDE219" w14:textId="725A728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9118</w:t>
            </w:r>
          </w:p>
        </w:tc>
      </w:tr>
      <w:tr w:rsidR="007F7070" w:rsidRPr="00F17D67" w14:paraId="68B6F0C5"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C05F872"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Expectancy</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18FE6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E4E98B" w14:textId="06F1FBC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08</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E06CCF" w14:textId="3B1AF34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BB2FF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52B1C39" w14:textId="0E0CBB8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E69139" w14:textId="51F1048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5DFB5F" w14:textId="19D24E8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0126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811FD0" w14:textId="3DC33FF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1AE4028" w14:textId="75F5E6B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4E03751" w14:textId="14F83BF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0958</w:t>
            </w:r>
          </w:p>
        </w:tc>
      </w:tr>
      <w:tr w:rsidR="007F7070" w:rsidRPr="00F17D67" w14:paraId="46C3B976"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3FA74F"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E02513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9F1E0A6" w14:textId="18A1C08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70</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F443951" w14:textId="5821128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57995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6A17771" w14:textId="426A170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B6FFAAD" w14:textId="3216D30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1F0836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EE0E56" w14:textId="6DFAB53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1A8E61D" w14:textId="7616B95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86;-</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790BD87" w14:textId="0327F967"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0147</w:t>
            </w:r>
          </w:p>
        </w:tc>
      </w:tr>
      <w:tr w:rsidR="007F7070" w:rsidRPr="00F17D67" w14:paraId="334E3BD3"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DAEC06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41815C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08050C" w14:textId="660419D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86</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B69F6E" w14:textId="5BCC085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0F4BC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D9EA46" w14:textId="12477B1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5FD845A" w14:textId="41D0453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9CB538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502BED" w14:textId="1AE2C1F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6B1DA52" w14:textId="2C4EF66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47;-</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11509D" w14:textId="6A93A4B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0457</w:t>
            </w:r>
          </w:p>
        </w:tc>
      </w:tr>
      <w:tr w:rsidR="007F7070" w:rsidRPr="00F17D67" w14:paraId="42D24706"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B59EE9C"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23BFC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A81C8E2" w14:textId="2A41C59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54</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043C6D" w14:textId="2A82EED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8EEF8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87BDEC" w14:textId="1C52D30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58DE331" w14:textId="7E65469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F51D48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153E18A" w14:textId="2556B4B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004D70" w14:textId="0BDE71F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8A7A784" w14:textId="1E5D971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0549</w:t>
            </w:r>
          </w:p>
        </w:tc>
      </w:tr>
      <w:tr w:rsidR="00AF65AB" w:rsidRPr="00F17D67" w14:paraId="10A913B7"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7FB8361"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6EBDDAE" w14:textId="4E1515B7"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A433F4" w14:textId="4DE3349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65</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69E604" w14:textId="3FAA2DE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20]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AA0125"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FAAC2D" w14:textId="2AE2613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86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FAC1BFC" w14:textId="02D0FFC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57]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BA39A9"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42DB30" w14:textId="22DA603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79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DFB5A0" w14:textId="67B4F12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proofErr w:type="gramStart"/>
            <w:r w:rsidRPr="00F17D67">
              <w:rPr>
                <w:rFonts w:asciiTheme="majorBidi" w:eastAsia="Times New Roman" w:hAnsiTheme="majorBidi" w:cstheme="majorBidi"/>
                <w:sz w:val="16"/>
                <w:szCs w:val="16"/>
              </w:rPr>
              <w:t>51;-</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7479842" w14:textId="6E2F993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0422</w:t>
            </w:r>
          </w:p>
        </w:tc>
      </w:tr>
      <w:tr w:rsidR="00AF65AB" w:rsidRPr="00F17D67" w14:paraId="6F5DE6E8"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661126"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ACA517" w14:textId="19EEF02A"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146255F" w14:textId="503AADE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9.</w:t>
            </w:r>
            <w:r w:rsidRPr="00F17D67">
              <w:rPr>
                <w:rFonts w:asciiTheme="majorBidi" w:eastAsia="Times New Roman" w:hAnsiTheme="majorBidi" w:cstheme="majorBidi"/>
                <w:sz w:val="16"/>
                <w:szCs w:val="16"/>
              </w:rPr>
              <w:t>73</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1461F6" w14:textId="782DEF9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56]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7FEF9E6"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C5DD19" w14:textId="4159D36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9.</w:t>
            </w:r>
            <w:r w:rsidRPr="00F17D67">
              <w:rPr>
                <w:rFonts w:asciiTheme="majorBidi" w:eastAsia="Times New Roman" w:hAnsiTheme="majorBidi" w:cstheme="majorBidi"/>
                <w:sz w:val="16"/>
                <w:szCs w:val="16"/>
              </w:rPr>
              <w:t>49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BFDB2E" w14:textId="7CCF8A7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91]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48380C"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9AF103" w14:textId="3D72823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1CD2F6" w14:textId="336D9AB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45;</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97]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D5FD2A" w14:textId="19AF744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8823</w:t>
            </w:r>
          </w:p>
        </w:tc>
      </w:tr>
      <w:tr w:rsidR="007F7070" w:rsidRPr="00F17D67" w14:paraId="3DF84B64"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0704A65"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Compulsivity</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EE2BEC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BBD0FEB" w14:textId="23055B4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F18578D" w14:textId="1FD252B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E3AA5F"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0BB297" w14:textId="6D89FB3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BCF078B" w14:textId="34308D9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06164A5" w14:textId="4F2DFAC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0037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35EDF3D" w14:textId="50FF098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A70413" w14:textId="6DFACE9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540960" w14:textId="63AC49C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0941</w:t>
            </w:r>
          </w:p>
        </w:tc>
      </w:tr>
      <w:tr w:rsidR="007F7070" w:rsidRPr="00F17D67" w14:paraId="64577506"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97118E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2D59DD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814992B" w14:textId="649C6F5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86</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944E795" w14:textId="19E0F9A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750B4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C3DAB6F" w14:textId="6068F03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E68D99" w14:textId="5357EAA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D3235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FF84B6" w14:textId="332B723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E933E97" w14:textId="7708F32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09;-</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D50618" w14:textId="4AAB715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0061</w:t>
            </w:r>
          </w:p>
        </w:tc>
      </w:tr>
      <w:tr w:rsidR="007F7070" w:rsidRPr="00F17D67" w14:paraId="6AF0B026"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A314AC4"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00DF4A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27088E2" w14:textId="270A2F2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401F7E" w14:textId="6509E3E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104F30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EB12C1" w14:textId="280A6B7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63B4217" w14:textId="490B372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634D3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96F1AD" w14:textId="7151233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C275DA" w14:textId="4A877C4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79;-</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2301DB6" w14:textId="2D6AA8A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0219</w:t>
            </w:r>
          </w:p>
        </w:tc>
      </w:tr>
      <w:tr w:rsidR="007F7070" w:rsidRPr="00F17D67" w14:paraId="2C22479F"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EA2844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BB8CBE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72C397" w14:textId="59976A7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21</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C668EC" w14:textId="1431071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2B4035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EF0359B" w14:textId="0A0972A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456CD3" w14:textId="61F7BD2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6CBB9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0662B28" w14:textId="0F9D476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92956B" w14:textId="58F2845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56;</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47AF552" w14:textId="37ADD9F7"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0552</w:t>
            </w:r>
          </w:p>
        </w:tc>
      </w:tr>
      <w:tr w:rsidR="00AF65AB" w:rsidRPr="00F17D67" w14:paraId="69B1F4C6"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A2269EA"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4616F7" w14:textId="7E803732"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CEBDD37" w14:textId="56FC882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87</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927EDD" w14:textId="3B8BADA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78]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219D61A"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3779FD" w14:textId="3188551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39</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4FB0E1" w14:textId="436DAE4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43]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F419D01"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30ED2F" w14:textId="32FBF85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47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707D1EF" w14:textId="7EF1F2B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proofErr w:type="gramStart"/>
            <w:r w:rsidRPr="00F17D67">
              <w:rPr>
                <w:rFonts w:asciiTheme="majorBidi" w:eastAsia="Times New Roman" w:hAnsiTheme="majorBidi" w:cstheme="majorBidi"/>
                <w:sz w:val="16"/>
                <w:szCs w:val="16"/>
              </w:rPr>
              <w:t>76;-</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20D7798" w14:textId="603ACB3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0252</w:t>
            </w:r>
          </w:p>
        </w:tc>
      </w:tr>
      <w:tr w:rsidR="00AF65AB" w:rsidRPr="00F17D67" w14:paraId="798750CE"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08366E"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1D0662" w14:textId="17D2855C"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8AB126" w14:textId="1521A0C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05</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BAC697" w14:textId="16B0E80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43]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6142C8"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A4BC7C7" w14:textId="00E2352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91</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83BDDF5" w14:textId="403FA39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99]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BBED079"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50B54F" w14:textId="5643E9B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D485B36" w14:textId="29EF6DB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53;</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26]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BDFF359" w14:textId="14EDE0E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9110</w:t>
            </w:r>
          </w:p>
        </w:tc>
      </w:tr>
      <w:tr w:rsidR="007F7070" w:rsidRPr="00F17D67" w14:paraId="5B871BD2" w14:textId="77777777" w:rsidTr="000769DB">
        <w:trPr>
          <w:cantSplit/>
        </w:trPr>
        <w:tc>
          <w:tcPr>
            <w:tcW w:w="990" w:type="dxa"/>
            <w:vMerge w:val="restart"/>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733E6DF"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lastRenderedPageBreak/>
              <w:t>Purpose Fullness</w:t>
            </w: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D2CD28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B964763" w14:textId="26927C4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F3D64A1" w14:textId="1FFFA04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4A28C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50B9EFB" w14:textId="2CFE08C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9DED59B" w14:textId="51CD980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B56DA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F3C9169" w14:textId="18D476B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87</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1A338A5" w14:textId="7030345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33;-</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DC0E111" w14:textId="58FA9A2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0121</w:t>
            </w:r>
          </w:p>
        </w:tc>
      </w:tr>
      <w:tr w:rsidR="007F7070" w:rsidRPr="00F17D67" w14:paraId="74B5B9AD"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9432E8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15D498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2D9F737" w14:textId="1510C58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84</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EEDBD89" w14:textId="6DD29D5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18D38B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1C4BBE3" w14:textId="303F92B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90</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368C84A" w14:textId="2E19B03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80]</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5D86F2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B2DDA97" w14:textId="3262BEE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927AEB8" w14:textId="20969EB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40;-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47]</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26696D8" w14:textId="6F9E4DF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0096</w:t>
            </w:r>
          </w:p>
        </w:tc>
      </w:tr>
      <w:tr w:rsidR="007F7070" w:rsidRPr="00F17D67" w14:paraId="446FB46D"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A1208C"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6AA10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FB17C37" w14:textId="57FAD32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6F7138F" w14:textId="7AE7DAF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FB63D0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D4FF490" w14:textId="19C6DFC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65E2A5" w14:textId="54FEBD9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2B4C5D6"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C1659D1" w14:textId="6EDC817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65</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0806DCF" w14:textId="4632FAF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11;-</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A017199" w14:textId="0BC53DD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0274</w:t>
            </w:r>
          </w:p>
        </w:tc>
      </w:tr>
      <w:tr w:rsidR="007F7070" w:rsidRPr="00F17D67" w14:paraId="3FBD4B57"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C699C2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97725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F0AFB21" w14:textId="148D0DE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6</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69</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350F44F" w14:textId="7C76451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3B953F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7D604D7" w14:textId="5508982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884801A" w14:textId="358F9FB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E3330AD"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CDF1E69" w14:textId="3937545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66</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69E7984" w14:textId="25E9AA6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proofErr w:type="gramStart"/>
            <w:r w:rsidRPr="00F17D67">
              <w:rPr>
                <w:rFonts w:asciiTheme="majorBidi" w:eastAsia="Times New Roman" w:hAnsiTheme="majorBidi" w:cstheme="majorBidi"/>
                <w:sz w:val="16"/>
                <w:szCs w:val="16"/>
              </w:rPr>
              <w:t>14;-</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19]</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8A8687D" w14:textId="33EC4FC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0268</w:t>
            </w:r>
          </w:p>
        </w:tc>
      </w:tr>
      <w:tr w:rsidR="00AF65AB" w:rsidRPr="00F17D67" w14:paraId="14D323CE"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C0030D4"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E5E2842" w14:textId="0252C835"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3B2D63" w14:textId="032CAE7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27</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491EC1" w14:textId="5819847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03]</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A2DD29D"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AF5BEA8" w14:textId="7C64B7F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74</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50A002FB" w14:textId="7DD6B88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64]</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59F29C2"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611B165" w14:textId="01C0796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53</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FCF5931" w14:textId="5B4D2DE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proofErr w:type="gramStart"/>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06]</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09D7D0C" w14:textId="6DE7D03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0418</w:t>
            </w:r>
          </w:p>
        </w:tc>
      </w:tr>
      <w:tr w:rsidR="00AF65AB" w:rsidRPr="00F17D67" w14:paraId="550681EC" w14:textId="77777777" w:rsidTr="000769DB">
        <w:trPr>
          <w:cantSplit/>
        </w:trPr>
        <w:tc>
          <w:tcPr>
            <w:tcW w:w="990" w:type="dxa"/>
            <w:vMerge/>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31165A3"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492"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4D74E2D9" w14:textId="3CD74C0E"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18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182F875D" w14:textId="2D29363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9.</w:t>
            </w:r>
            <w:r w:rsidRPr="00F17D67">
              <w:rPr>
                <w:rFonts w:asciiTheme="majorBidi" w:eastAsia="Times New Roman" w:hAnsiTheme="majorBidi" w:cstheme="majorBidi"/>
                <w:sz w:val="16"/>
                <w:szCs w:val="16"/>
              </w:rPr>
              <w:t>43</w:t>
            </w:r>
          </w:p>
        </w:tc>
        <w:tc>
          <w:tcPr>
            <w:tcW w:w="951"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7268ADCF" w14:textId="1559F92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58]</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4E0D2CA"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035B23" w14:textId="22ED517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8.</w:t>
            </w:r>
            <w:r w:rsidRPr="00F17D67">
              <w:rPr>
                <w:rFonts w:asciiTheme="majorBidi" w:eastAsia="Times New Roman" w:hAnsiTheme="majorBidi" w:cstheme="majorBidi"/>
                <w:sz w:val="16"/>
                <w:szCs w:val="16"/>
              </w:rPr>
              <w:t>22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0BCC19B2" w14:textId="309E985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02]</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30027C2F" w14:textId="77777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A62EB97" w14:textId="0CF0CD5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22</w:t>
            </w:r>
          </w:p>
        </w:tc>
        <w:tc>
          <w:tcPr>
            <w:tcW w:w="99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6FF4FBDC" w14:textId="7D85130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95;</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51]</w:t>
            </w:r>
          </w:p>
        </w:tc>
        <w:tc>
          <w:tcPr>
            <w:tcW w:w="540" w:type="dxa"/>
            <w:tcBorders>
              <w:top w:val="single" w:sz="2" w:space="0" w:color="A6BD89"/>
              <w:left w:val="single" w:sz="2" w:space="0" w:color="A6BD89"/>
              <w:bottom w:val="single" w:sz="2" w:space="0" w:color="A6BD89"/>
              <w:right w:val="single" w:sz="2" w:space="0" w:color="A6BD89"/>
            </w:tcBorders>
            <w:shd w:val="clear" w:color="auto" w:fill="auto"/>
            <w:tcMar>
              <w:left w:w="29" w:type="dxa"/>
              <w:right w:w="29" w:type="dxa"/>
            </w:tcMar>
            <w:vAlign w:val="center"/>
          </w:tcPr>
          <w:p w14:paraId="246F185E" w14:textId="7995515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3821</w:t>
            </w:r>
          </w:p>
        </w:tc>
      </w:tr>
    </w:tbl>
    <w:p w14:paraId="75B32847" w14:textId="1A3F7397" w:rsidR="007F7070" w:rsidRDefault="007F7070" w:rsidP="00370D8E">
      <w:pPr>
        <w:keepNext/>
        <w:bidi w:val="0"/>
        <w:spacing w:after="0" w:line="360" w:lineRule="auto"/>
        <w:rPr>
          <w:rFonts w:asciiTheme="majorBidi" w:eastAsia="Times New Roman" w:hAnsiTheme="majorBidi" w:cstheme="majorBidi"/>
          <w:iCs/>
          <w:sz w:val="20"/>
          <w:szCs w:val="20"/>
        </w:rPr>
      </w:pPr>
    </w:p>
    <w:p w14:paraId="0F421604" w14:textId="77777777" w:rsidR="00F16BBE" w:rsidRDefault="00F16BBE" w:rsidP="00F16BBE">
      <w:pPr>
        <w:keepNext/>
        <w:bidi w:val="0"/>
        <w:spacing w:after="0" w:line="360" w:lineRule="auto"/>
        <w:rPr>
          <w:rFonts w:asciiTheme="majorBidi" w:eastAsia="Times New Roman" w:hAnsiTheme="majorBidi" w:cstheme="majorBidi"/>
          <w:iCs/>
          <w:sz w:val="20"/>
          <w:szCs w:val="20"/>
        </w:rPr>
      </w:pPr>
    </w:p>
    <w:p w14:paraId="4F9057EA" w14:textId="1978AB5E" w:rsidR="00D50433" w:rsidRDefault="00D50433">
      <w:pPr>
        <w:pStyle w:val="Caption"/>
        <w:spacing w:after="0"/>
        <w:rPr>
          <w:rFonts w:asciiTheme="majorBidi" w:eastAsia="Times New Roman" w:hAnsiTheme="majorBidi" w:cstheme="majorBidi"/>
          <w:szCs w:val="20"/>
        </w:rPr>
      </w:pPr>
      <w:r>
        <w:t>Table S</w:t>
      </w:r>
      <w:r w:rsidR="000A0851">
        <w:fldChar w:fldCharType="begin"/>
      </w:r>
      <w:r w:rsidR="000A0851">
        <w:rPr>
          <w:iCs w:val="0"/>
        </w:rPr>
        <w:instrText xml:space="preserve"> SEQ Table_S \* ARABIC </w:instrText>
      </w:r>
      <w:r w:rsidR="000A0851">
        <w:fldChar w:fldCharType="separate"/>
      </w:r>
      <w:r w:rsidR="00072992">
        <w:rPr>
          <w:iCs w:val="0"/>
          <w:noProof/>
        </w:rPr>
        <w:t>10</w:t>
      </w:r>
      <w:r w:rsidR="000A0851">
        <w:rPr>
          <w:noProof/>
        </w:rPr>
        <w:fldChar w:fldCharType="end"/>
      </w:r>
      <w:r>
        <w:rPr>
          <w:noProof/>
        </w:rPr>
        <w:t xml:space="preserve">. </w:t>
      </w:r>
      <w:r w:rsidRPr="008809A4">
        <w:rPr>
          <w:noProof/>
        </w:rPr>
        <w:t>Logistic regression</w:t>
      </w:r>
      <w:r w:rsidRPr="00D50433">
        <w:rPr>
          <w:rFonts w:asciiTheme="majorBidi" w:eastAsia="Times New Roman" w:hAnsiTheme="majorBidi" w:cstheme="majorBidi"/>
          <w:szCs w:val="20"/>
        </w:rPr>
        <w:t xml:space="preserve"> </w:t>
      </w:r>
      <w:r>
        <w:rPr>
          <w:rFonts w:asciiTheme="majorBidi" w:eastAsia="Times New Roman" w:hAnsiTheme="majorBidi" w:cstheme="majorBidi"/>
          <w:szCs w:val="20"/>
        </w:rPr>
        <w:t xml:space="preserve">for prediction of quitting at </w:t>
      </w:r>
      <w:r w:rsidR="00AF65AB">
        <w:rPr>
          <w:rFonts w:asciiTheme="majorBidi" w:eastAsia="Times New Roman" w:hAnsiTheme="majorBidi" w:cstheme="majorBidi"/>
          <w:szCs w:val="20"/>
        </w:rPr>
        <w:t>week 6</w:t>
      </w:r>
      <w:r>
        <w:rPr>
          <w:rFonts w:asciiTheme="majorBidi" w:eastAsia="Times New Roman" w:hAnsiTheme="majorBidi" w:cstheme="majorBidi"/>
          <w:szCs w:val="20"/>
        </w:rPr>
        <w:t xml:space="preserve"> based on change in craving (VAS3-VAS2) in the first treatment session</w:t>
      </w:r>
      <w:r>
        <w:rPr>
          <w:rFonts w:asciiTheme="majorBidi" w:hAnsiTheme="majorBidi" w:cstheme="majorBidi"/>
        </w:rPr>
        <w:t>.</w:t>
      </w:r>
      <w:r w:rsidRPr="009B5EEB">
        <w:rPr>
          <w:rFonts w:asciiTheme="majorBidi" w:hAnsiTheme="majorBidi" w:cstheme="majorBidi"/>
        </w:rPr>
        <w:t xml:space="preserve">  </w:t>
      </w:r>
    </w:p>
    <w:tbl>
      <w:tblPr>
        <w:tblW w:w="0" w:type="auto"/>
        <w:tblInd w:w="-3" w:type="dxa"/>
        <w:tblLayout w:type="fixed"/>
        <w:tblCellMar>
          <w:left w:w="0" w:type="dxa"/>
          <w:right w:w="0" w:type="dxa"/>
        </w:tblCellMar>
        <w:tblLook w:val="04A0" w:firstRow="1" w:lastRow="0" w:firstColumn="1" w:lastColumn="0" w:noHBand="0" w:noVBand="1"/>
      </w:tblPr>
      <w:tblGrid>
        <w:gridCol w:w="1106"/>
        <w:gridCol w:w="573"/>
        <w:gridCol w:w="573"/>
        <w:gridCol w:w="574"/>
        <w:gridCol w:w="532"/>
        <w:gridCol w:w="532"/>
        <w:gridCol w:w="533"/>
      </w:tblGrid>
      <w:tr w:rsidR="00D50433" w:rsidRPr="00F17D67" w14:paraId="4A2B3E07" w14:textId="77777777" w:rsidTr="00757E30">
        <w:trPr>
          <w:cantSplit/>
          <w:trHeight w:val="307"/>
          <w:tblHeader/>
        </w:trPr>
        <w:tc>
          <w:tcPr>
            <w:tcW w:w="1106" w:type="dxa"/>
            <w:vMerge w:val="restart"/>
            <w:tcBorders>
              <w:top w:val="single" w:sz="2" w:space="0" w:color="A6BD89"/>
              <w:left w:val="single" w:sz="2" w:space="0" w:color="A6BD89"/>
              <w:right w:val="single" w:sz="2" w:space="0" w:color="A6BD89"/>
            </w:tcBorders>
            <w:shd w:val="clear" w:color="auto" w:fill="auto"/>
            <w:tcMar>
              <w:top w:w="0" w:type="dxa"/>
              <w:left w:w="29" w:type="dxa"/>
              <w:bottom w:w="0" w:type="dxa"/>
              <w:right w:w="29" w:type="dxa"/>
            </w:tcMar>
            <w:vAlign w:val="center"/>
          </w:tcPr>
          <w:p w14:paraId="7F5E9086" w14:textId="77777777" w:rsidR="00D50433" w:rsidRPr="00F17D67" w:rsidRDefault="00D50433">
            <w:pPr>
              <w:bidi w:val="0"/>
              <w:adjustRightInd w:val="0"/>
              <w:spacing w:after="0" w:line="360" w:lineRule="auto"/>
              <w:rPr>
                <w:rFonts w:asciiTheme="majorBidi" w:eastAsia="Times New Roman" w:hAnsiTheme="majorBidi" w:cstheme="majorBidi"/>
                <w:b/>
                <w:bCs/>
                <w:sz w:val="16"/>
                <w:szCs w:val="16"/>
              </w:rPr>
            </w:pPr>
          </w:p>
        </w:tc>
        <w:tc>
          <w:tcPr>
            <w:tcW w:w="1720" w:type="dxa"/>
            <w:gridSpan w:val="3"/>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9DB700B" w14:textId="77777777" w:rsidR="00D50433" w:rsidRPr="00F17D67" w:rsidRDefault="00D50433">
            <w:pPr>
              <w:bidi w:val="0"/>
              <w:adjustRightInd w:val="0"/>
              <w:spacing w:after="0" w:line="360" w:lineRule="auto"/>
              <w:jc w:val="center"/>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ITT</w:t>
            </w:r>
          </w:p>
        </w:tc>
        <w:tc>
          <w:tcPr>
            <w:tcW w:w="1597" w:type="dxa"/>
            <w:gridSpan w:val="3"/>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2665082" w14:textId="77777777" w:rsidR="00D50433" w:rsidRPr="00F17D67" w:rsidRDefault="00D50433">
            <w:pPr>
              <w:bidi w:val="0"/>
              <w:adjustRightInd w:val="0"/>
              <w:spacing w:after="0" w:line="360" w:lineRule="auto"/>
              <w:jc w:val="center"/>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CO</w:t>
            </w:r>
          </w:p>
        </w:tc>
      </w:tr>
      <w:tr w:rsidR="00D50433" w:rsidRPr="00F17D67" w14:paraId="5415D6D1" w14:textId="77777777" w:rsidTr="00757E30">
        <w:trPr>
          <w:cantSplit/>
          <w:trHeight w:val="614"/>
        </w:trPr>
        <w:tc>
          <w:tcPr>
            <w:tcW w:w="1106" w:type="dxa"/>
            <w:vMerge/>
            <w:tcBorders>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7F77239" w14:textId="77777777" w:rsidR="00D50433" w:rsidRDefault="00D50433">
            <w:pPr>
              <w:bidi w:val="0"/>
              <w:adjustRightInd w:val="0"/>
              <w:spacing w:after="0" w:line="360" w:lineRule="auto"/>
              <w:rPr>
                <w:rFonts w:asciiTheme="majorBidi" w:eastAsia="Times New Roman" w:hAnsiTheme="majorBidi" w:cstheme="majorBidi"/>
                <w:b/>
                <w:bCs/>
                <w:sz w:val="16"/>
                <w:szCs w:val="16"/>
              </w:rPr>
            </w:pPr>
          </w:p>
        </w:tc>
        <w:tc>
          <w:tcPr>
            <w:tcW w:w="573" w:type="dxa"/>
            <w:tcBorders>
              <w:top w:val="single" w:sz="2" w:space="0" w:color="A6BD89"/>
              <w:left w:val="single" w:sz="2" w:space="0" w:color="A6BD89"/>
              <w:right w:val="single" w:sz="2" w:space="0" w:color="A6BD89"/>
            </w:tcBorders>
            <w:shd w:val="clear" w:color="auto" w:fill="auto"/>
            <w:tcMar>
              <w:top w:w="0" w:type="dxa"/>
              <w:left w:w="29" w:type="dxa"/>
              <w:bottom w:w="0" w:type="dxa"/>
              <w:right w:w="29" w:type="dxa"/>
            </w:tcMar>
            <w:vAlign w:val="center"/>
          </w:tcPr>
          <w:p w14:paraId="6AE5F32F" w14:textId="77777777" w:rsidR="00D50433" w:rsidRPr="00166415" w:rsidRDefault="00D50433">
            <w:pPr>
              <w:bidi w:val="0"/>
              <w:adjustRightInd w:val="0"/>
              <w:spacing w:after="0" w:line="360" w:lineRule="auto"/>
              <w:jc w:val="center"/>
              <w:rPr>
                <w:rFonts w:asciiTheme="majorBidi" w:eastAsia="Times New Roman" w:hAnsiTheme="majorBidi" w:cstheme="majorBidi"/>
                <w:b/>
                <w:bCs/>
                <w:sz w:val="16"/>
                <w:szCs w:val="16"/>
              </w:rPr>
            </w:pPr>
            <w:r w:rsidRPr="00166415">
              <w:rPr>
                <w:rFonts w:asciiTheme="majorBidi" w:eastAsia="Times New Roman" w:hAnsiTheme="majorBidi" w:cstheme="majorBidi"/>
                <w:b/>
                <w:bCs/>
                <w:sz w:val="16"/>
                <w:szCs w:val="16"/>
              </w:rPr>
              <w:t>O</w:t>
            </w:r>
            <w:r>
              <w:rPr>
                <w:rFonts w:asciiTheme="majorBidi" w:eastAsia="Times New Roman" w:hAnsiTheme="majorBidi" w:cstheme="majorBidi"/>
                <w:b/>
                <w:bCs/>
                <w:sz w:val="16"/>
                <w:szCs w:val="16"/>
              </w:rPr>
              <w:t xml:space="preserve">dds </w:t>
            </w:r>
            <w:r w:rsidRPr="00166415">
              <w:rPr>
                <w:rFonts w:asciiTheme="majorBidi" w:eastAsia="Times New Roman" w:hAnsiTheme="majorBidi" w:cstheme="majorBidi"/>
                <w:b/>
                <w:bCs/>
                <w:sz w:val="16"/>
                <w:szCs w:val="16"/>
              </w:rPr>
              <w:t>R</w:t>
            </w:r>
            <w:r>
              <w:rPr>
                <w:rFonts w:asciiTheme="majorBidi" w:eastAsia="Times New Roman" w:hAnsiTheme="majorBidi" w:cstheme="majorBidi"/>
                <w:b/>
                <w:bCs/>
                <w:sz w:val="16"/>
                <w:szCs w:val="16"/>
              </w:rPr>
              <w:t>atio</w:t>
            </w:r>
          </w:p>
        </w:tc>
        <w:tc>
          <w:tcPr>
            <w:tcW w:w="573" w:type="dxa"/>
            <w:tcBorders>
              <w:top w:val="single" w:sz="2" w:space="0" w:color="A6BD89"/>
              <w:left w:val="single" w:sz="2" w:space="0" w:color="A6BD89"/>
              <w:right w:val="single" w:sz="2" w:space="0" w:color="A6BD89"/>
            </w:tcBorders>
            <w:shd w:val="clear" w:color="auto" w:fill="auto"/>
            <w:vAlign w:val="center"/>
          </w:tcPr>
          <w:p w14:paraId="12AF434B" w14:textId="77777777" w:rsidR="00D50433" w:rsidRPr="00166415" w:rsidRDefault="00D50433">
            <w:pPr>
              <w:bidi w:val="0"/>
              <w:adjustRightInd w:val="0"/>
              <w:spacing w:after="0" w:line="360" w:lineRule="auto"/>
              <w:jc w:val="center"/>
              <w:rPr>
                <w:rFonts w:asciiTheme="majorBidi" w:eastAsia="Times New Roman" w:hAnsiTheme="majorBidi" w:cstheme="majorBidi"/>
                <w:b/>
                <w:bCs/>
                <w:sz w:val="16"/>
                <w:szCs w:val="16"/>
              </w:rPr>
            </w:pPr>
            <w:r w:rsidRPr="00166415">
              <w:rPr>
                <w:rFonts w:asciiTheme="majorBidi" w:eastAsia="Times New Roman" w:hAnsiTheme="majorBidi" w:cstheme="majorBidi"/>
                <w:b/>
                <w:bCs/>
                <w:sz w:val="16"/>
                <w:szCs w:val="16"/>
              </w:rPr>
              <w:t>Wald</w:t>
            </w:r>
          </w:p>
        </w:tc>
        <w:tc>
          <w:tcPr>
            <w:tcW w:w="574" w:type="dxa"/>
            <w:tcBorders>
              <w:top w:val="single" w:sz="2" w:space="0" w:color="A6BD89"/>
              <w:left w:val="single" w:sz="2" w:space="0" w:color="A6BD89"/>
              <w:right w:val="single" w:sz="2" w:space="0" w:color="A6BD89"/>
            </w:tcBorders>
            <w:shd w:val="clear" w:color="auto" w:fill="auto"/>
            <w:vAlign w:val="center"/>
          </w:tcPr>
          <w:p w14:paraId="68B55967" w14:textId="77777777" w:rsidR="00D50433" w:rsidRPr="00166415" w:rsidRDefault="00D50433">
            <w:pPr>
              <w:bidi w:val="0"/>
              <w:adjustRightInd w:val="0"/>
              <w:spacing w:after="0" w:line="360" w:lineRule="auto"/>
              <w:jc w:val="center"/>
              <w:rPr>
                <w:rFonts w:asciiTheme="majorBidi" w:eastAsia="Times New Roman" w:hAnsiTheme="majorBidi" w:cstheme="majorBidi"/>
                <w:b/>
                <w:bCs/>
                <w:sz w:val="16"/>
                <w:szCs w:val="16"/>
              </w:rPr>
            </w:pPr>
            <w:r w:rsidRPr="00166415">
              <w:rPr>
                <w:rFonts w:asciiTheme="majorBidi" w:eastAsia="Times New Roman" w:hAnsiTheme="majorBidi" w:cstheme="majorBidi"/>
                <w:b/>
                <w:bCs/>
                <w:sz w:val="16"/>
                <w:szCs w:val="16"/>
              </w:rPr>
              <w:t>p-value</w:t>
            </w:r>
          </w:p>
        </w:tc>
        <w:tc>
          <w:tcPr>
            <w:tcW w:w="532" w:type="dxa"/>
            <w:tcBorders>
              <w:top w:val="single" w:sz="2" w:space="0" w:color="A6BD89"/>
              <w:left w:val="single" w:sz="2" w:space="0" w:color="A6BD89"/>
              <w:right w:val="single" w:sz="2" w:space="0" w:color="A6BD89"/>
            </w:tcBorders>
            <w:shd w:val="clear" w:color="auto" w:fill="auto"/>
            <w:tcMar>
              <w:top w:w="0" w:type="dxa"/>
              <w:left w:w="29" w:type="dxa"/>
              <w:bottom w:w="0" w:type="dxa"/>
              <w:right w:w="29" w:type="dxa"/>
            </w:tcMar>
            <w:vAlign w:val="center"/>
          </w:tcPr>
          <w:p w14:paraId="1033B75C" w14:textId="77777777" w:rsidR="00D50433" w:rsidRPr="00166415" w:rsidRDefault="00D50433">
            <w:pPr>
              <w:bidi w:val="0"/>
              <w:adjustRightInd w:val="0"/>
              <w:spacing w:after="0" w:line="360" w:lineRule="auto"/>
              <w:jc w:val="center"/>
              <w:rPr>
                <w:rFonts w:asciiTheme="majorBidi" w:eastAsia="Times New Roman" w:hAnsiTheme="majorBidi" w:cstheme="majorBidi"/>
                <w:b/>
                <w:bCs/>
                <w:sz w:val="16"/>
                <w:szCs w:val="16"/>
              </w:rPr>
            </w:pPr>
            <w:r w:rsidRPr="00166415">
              <w:rPr>
                <w:rFonts w:asciiTheme="majorBidi" w:eastAsia="Times New Roman" w:hAnsiTheme="majorBidi" w:cstheme="majorBidi"/>
                <w:b/>
                <w:bCs/>
                <w:sz w:val="16"/>
                <w:szCs w:val="16"/>
              </w:rPr>
              <w:t>O</w:t>
            </w:r>
            <w:r>
              <w:rPr>
                <w:rFonts w:asciiTheme="majorBidi" w:eastAsia="Times New Roman" w:hAnsiTheme="majorBidi" w:cstheme="majorBidi"/>
                <w:b/>
                <w:bCs/>
                <w:sz w:val="16"/>
                <w:szCs w:val="16"/>
              </w:rPr>
              <w:t xml:space="preserve">dds </w:t>
            </w:r>
            <w:r w:rsidRPr="00166415">
              <w:rPr>
                <w:rFonts w:asciiTheme="majorBidi" w:eastAsia="Times New Roman" w:hAnsiTheme="majorBidi" w:cstheme="majorBidi"/>
                <w:b/>
                <w:bCs/>
                <w:sz w:val="16"/>
                <w:szCs w:val="16"/>
              </w:rPr>
              <w:t>R</w:t>
            </w:r>
            <w:r>
              <w:rPr>
                <w:rFonts w:asciiTheme="majorBidi" w:eastAsia="Times New Roman" w:hAnsiTheme="majorBidi" w:cstheme="majorBidi"/>
                <w:b/>
                <w:bCs/>
                <w:sz w:val="16"/>
                <w:szCs w:val="16"/>
              </w:rPr>
              <w:t>atio</w:t>
            </w:r>
          </w:p>
        </w:tc>
        <w:tc>
          <w:tcPr>
            <w:tcW w:w="532" w:type="dxa"/>
            <w:tcBorders>
              <w:top w:val="single" w:sz="2" w:space="0" w:color="A6BD89"/>
              <w:left w:val="single" w:sz="2" w:space="0" w:color="A6BD89"/>
              <w:right w:val="single" w:sz="2" w:space="0" w:color="A6BD89"/>
            </w:tcBorders>
            <w:shd w:val="clear" w:color="auto" w:fill="auto"/>
            <w:vAlign w:val="center"/>
          </w:tcPr>
          <w:p w14:paraId="2B0E1053" w14:textId="77777777" w:rsidR="00D50433" w:rsidRPr="00166415" w:rsidRDefault="00D50433">
            <w:pPr>
              <w:bidi w:val="0"/>
              <w:adjustRightInd w:val="0"/>
              <w:spacing w:after="0" w:line="360" w:lineRule="auto"/>
              <w:jc w:val="center"/>
              <w:rPr>
                <w:rFonts w:asciiTheme="majorBidi" w:eastAsia="Times New Roman" w:hAnsiTheme="majorBidi" w:cstheme="majorBidi"/>
                <w:b/>
                <w:bCs/>
                <w:sz w:val="16"/>
                <w:szCs w:val="16"/>
              </w:rPr>
            </w:pPr>
            <w:r w:rsidRPr="00166415">
              <w:rPr>
                <w:rFonts w:asciiTheme="majorBidi" w:eastAsia="Times New Roman" w:hAnsiTheme="majorBidi" w:cstheme="majorBidi"/>
                <w:b/>
                <w:bCs/>
                <w:sz w:val="16"/>
                <w:szCs w:val="16"/>
              </w:rPr>
              <w:t>Wald</w:t>
            </w:r>
          </w:p>
        </w:tc>
        <w:tc>
          <w:tcPr>
            <w:tcW w:w="533" w:type="dxa"/>
            <w:tcBorders>
              <w:top w:val="single" w:sz="2" w:space="0" w:color="A6BD89"/>
              <w:left w:val="single" w:sz="2" w:space="0" w:color="A6BD89"/>
              <w:right w:val="single" w:sz="2" w:space="0" w:color="A6BD89"/>
            </w:tcBorders>
            <w:shd w:val="clear" w:color="auto" w:fill="auto"/>
            <w:vAlign w:val="center"/>
          </w:tcPr>
          <w:p w14:paraId="55951A11" w14:textId="77777777" w:rsidR="00D50433" w:rsidRPr="00166415" w:rsidRDefault="00D50433">
            <w:pPr>
              <w:bidi w:val="0"/>
              <w:adjustRightInd w:val="0"/>
              <w:spacing w:after="0" w:line="360" w:lineRule="auto"/>
              <w:jc w:val="center"/>
              <w:rPr>
                <w:rFonts w:asciiTheme="majorBidi" w:eastAsia="Times New Roman" w:hAnsiTheme="majorBidi" w:cstheme="majorBidi"/>
                <w:b/>
                <w:bCs/>
                <w:sz w:val="16"/>
                <w:szCs w:val="16"/>
              </w:rPr>
            </w:pPr>
            <w:r w:rsidRPr="00166415">
              <w:rPr>
                <w:rFonts w:asciiTheme="majorBidi" w:eastAsia="Times New Roman" w:hAnsiTheme="majorBidi" w:cstheme="majorBidi"/>
                <w:b/>
                <w:bCs/>
                <w:sz w:val="16"/>
                <w:szCs w:val="16"/>
              </w:rPr>
              <w:t>p-value</w:t>
            </w:r>
          </w:p>
        </w:tc>
      </w:tr>
      <w:tr w:rsidR="00D50433" w:rsidRPr="00F17D67" w14:paraId="4DA0A22D" w14:textId="77777777" w:rsidTr="00757E30">
        <w:trPr>
          <w:cantSplit/>
          <w:trHeight w:val="318"/>
        </w:trPr>
        <w:tc>
          <w:tcPr>
            <w:tcW w:w="110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4DEE531" w14:textId="77777777" w:rsidR="00D50433" w:rsidRPr="00F17D67" w:rsidRDefault="00D50433" w:rsidP="00370D8E">
            <w:pPr>
              <w:bidi w:val="0"/>
              <w:adjustRightInd w:val="0"/>
              <w:spacing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Active</w:t>
            </w:r>
          </w:p>
        </w:tc>
        <w:tc>
          <w:tcPr>
            <w:tcW w:w="5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60B7DC3" w14:textId="7C134C73"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63</w:t>
            </w:r>
          </w:p>
        </w:tc>
        <w:tc>
          <w:tcPr>
            <w:tcW w:w="573" w:type="dxa"/>
            <w:tcBorders>
              <w:top w:val="single" w:sz="2" w:space="0" w:color="A6BD89"/>
              <w:left w:val="single" w:sz="2" w:space="0" w:color="A6BD89"/>
              <w:bottom w:val="single" w:sz="2" w:space="0" w:color="A6BD89"/>
              <w:right w:val="single" w:sz="2" w:space="0" w:color="A6BD89"/>
            </w:tcBorders>
            <w:shd w:val="clear" w:color="auto" w:fill="auto"/>
            <w:vAlign w:val="center"/>
          </w:tcPr>
          <w:p w14:paraId="11E49070" w14:textId="4C9AB350"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26</w:t>
            </w:r>
          </w:p>
        </w:tc>
        <w:tc>
          <w:tcPr>
            <w:tcW w:w="574" w:type="dxa"/>
            <w:tcBorders>
              <w:top w:val="single" w:sz="2" w:space="0" w:color="A6BD89"/>
              <w:left w:val="single" w:sz="2" w:space="0" w:color="A6BD89"/>
              <w:bottom w:val="single" w:sz="2" w:space="0" w:color="A6BD89"/>
              <w:right w:val="single" w:sz="2" w:space="0" w:color="A6BD89"/>
            </w:tcBorders>
            <w:shd w:val="clear" w:color="auto" w:fill="auto"/>
          </w:tcPr>
          <w:p w14:paraId="0885D010" w14:textId="0EB8B483"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004</w:t>
            </w:r>
          </w:p>
        </w:tc>
        <w:tc>
          <w:tcPr>
            <w:tcW w:w="5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08BB235" w14:textId="7A6F71AE" w:rsidR="00D50433"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55</w:t>
            </w:r>
          </w:p>
        </w:tc>
        <w:tc>
          <w:tcPr>
            <w:tcW w:w="532" w:type="dxa"/>
            <w:tcBorders>
              <w:top w:val="single" w:sz="2" w:space="0" w:color="A6BD89"/>
              <w:left w:val="single" w:sz="2" w:space="0" w:color="A6BD89"/>
              <w:bottom w:val="single" w:sz="2" w:space="0" w:color="A6BD89"/>
              <w:right w:val="single" w:sz="2" w:space="0" w:color="A6BD89"/>
            </w:tcBorders>
            <w:shd w:val="clear" w:color="auto" w:fill="auto"/>
            <w:vAlign w:val="center"/>
          </w:tcPr>
          <w:p w14:paraId="5A405E2A" w14:textId="7C2CF2E7" w:rsidR="00D50433"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9</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61</w:t>
            </w:r>
          </w:p>
        </w:tc>
        <w:tc>
          <w:tcPr>
            <w:tcW w:w="533" w:type="dxa"/>
            <w:tcBorders>
              <w:top w:val="single" w:sz="2" w:space="0" w:color="A6BD89"/>
              <w:left w:val="single" w:sz="2" w:space="0" w:color="A6BD89"/>
              <w:bottom w:val="single" w:sz="2" w:space="0" w:color="A6BD89"/>
              <w:right w:val="single" w:sz="2" w:space="0" w:color="A6BD89"/>
            </w:tcBorders>
            <w:shd w:val="clear" w:color="auto" w:fill="auto"/>
            <w:vAlign w:val="center"/>
          </w:tcPr>
          <w:p w14:paraId="726952F6" w14:textId="49BFF3D5"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001</w:t>
            </w:r>
          </w:p>
        </w:tc>
      </w:tr>
      <w:tr w:rsidR="00D50433" w:rsidRPr="00F17D67" w14:paraId="2E2862BA" w14:textId="77777777" w:rsidTr="00757E30">
        <w:trPr>
          <w:cantSplit/>
          <w:trHeight w:val="307"/>
        </w:trPr>
        <w:tc>
          <w:tcPr>
            <w:tcW w:w="110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67A6719" w14:textId="77777777" w:rsidR="00D50433" w:rsidRPr="00F17D67" w:rsidRDefault="00D50433" w:rsidP="00370D8E">
            <w:pPr>
              <w:bidi w:val="0"/>
              <w:adjustRightInd w:val="0"/>
              <w:spacing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Sham</w:t>
            </w:r>
          </w:p>
        </w:tc>
        <w:tc>
          <w:tcPr>
            <w:tcW w:w="5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0D20040" w14:textId="0ABC31A2"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17</w:t>
            </w:r>
          </w:p>
        </w:tc>
        <w:tc>
          <w:tcPr>
            <w:tcW w:w="573" w:type="dxa"/>
            <w:tcBorders>
              <w:top w:val="single" w:sz="2" w:space="0" w:color="A6BD89"/>
              <w:left w:val="single" w:sz="2" w:space="0" w:color="A6BD89"/>
              <w:bottom w:val="single" w:sz="2" w:space="0" w:color="A6BD89"/>
              <w:right w:val="single" w:sz="2" w:space="0" w:color="A6BD89"/>
            </w:tcBorders>
            <w:shd w:val="clear" w:color="auto" w:fill="auto"/>
            <w:vAlign w:val="center"/>
          </w:tcPr>
          <w:p w14:paraId="53606CBE" w14:textId="5FA8294D"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53</w:t>
            </w:r>
          </w:p>
        </w:tc>
        <w:tc>
          <w:tcPr>
            <w:tcW w:w="574" w:type="dxa"/>
            <w:tcBorders>
              <w:top w:val="single" w:sz="2" w:space="0" w:color="A6BD89"/>
              <w:left w:val="single" w:sz="2" w:space="0" w:color="A6BD89"/>
              <w:bottom w:val="single" w:sz="2" w:space="0" w:color="A6BD89"/>
              <w:right w:val="single" w:sz="2" w:space="0" w:color="A6BD89"/>
            </w:tcBorders>
            <w:shd w:val="clear" w:color="auto" w:fill="auto"/>
          </w:tcPr>
          <w:p w14:paraId="35389887" w14:textId="6C180D70"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464</w:t>
            </w:r>
          </w:p>
        </w:tc>
        <w:tc>
          <w:tcPr>
            <w:tcW w:w="5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7405546" w14:textId="2FB3CD0C" w:rsidR="00D50433"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19</w:t>
            </w:r>
          </w:p>
        </w:tc>
        <w:tc>
          <w:tcPr>
            <w:tcW w:w="532" w:type="dxa"/>
            <w:tcBorders>
              <w:top w:val="single" w:sz="2" w:space="0" w:color="A6BD89"/>
              <w:left w:val="single" w:sz="2" w:space="0" w:color="A6BD89"/>
              <w:bottom w:val="single" w:sz="2" w:space="0" w:color="A6BD89"/>
              <w:right w:val="single" w:sz="2" w:space="0" w:color="A6BD89"/>
            </w:tcBorders>
            <w:shd w:val="clear" w:color="auto" w:fill="auto"/>
            <w:vAlign w:val="center"/>
          </w:tcPr>
          <w:p w14:paraId="5A143D4A" w14:textId="41227E1D" w:rsidR="00D50433"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72</w:t>
            </w:r>
          </w:p>
        </w:tc>
        <w:tc>
          <w:tcPr>
            <w:tcW w:w="533" w:type="dxa"/>
            <w:tcBorders>
              <w:top w:val="single" w:sz="2" w:space="0" w:color="A6BD89"/>
              <w:left w:val="single" w:sz="2" w:space="0" w:color="A6BD89"/>
              <w:bottom w:val="single" w:sz="2" w:space="0" w:color="A6BD89"/>
              <w:right w:val="single" w:sz="2" w:space="0" w:color="A6BD89"/>
            </w:tcBorders>
            <w:shd w:val="clear" w:color="auto" w:fill="auto"/>
            <w:vAlign w:val="center"/>
          </w:tcPr>
          <w:p w14:paraId="55801813" w14:textId="1B48C7E5" w:rsidR="00D50433" w:rsidRPr="00F17D67" w:rsidRDefault="00906677">
            <w:pPr>
              <w:bidi w:val="0"/>
              <w:adjustRightInd w:val="0"/>
              <w:spacing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D50433">
              <w:rPr>
                <w:rFonts w:asciiTheme="majorBidi" w:eastAsia="Times New Roman" w:hAnsiTheme="majorBidi" w:cstheme="majorBidi"/>
                <w:sz w:val="16"/>
                <w:szCs w:val="16"/>
              </w:rPr>
              <w:t>396</w:t>
            </w:r>
          </w:p>
        </w:tc>
      </w:tr>
    </w:tbl>
    <w:p w14:paraId="1CC95625" w14:textId="77777777" w:rsidR="00F16BBE" w:rsidRDefault="00F16BBE" w:rsidP="00357F62">
      <w:pPr>
        <w:keepNext/>
        <w:bidi w:val="0"/>
        <w:spacing w:after="0" w:line="360" w:lineRule="auto"/>
        <w:rPr>
          <w:rFonts w:asciiTheme="majorBidi" w:eastAsia="Times New Roman" w:hAnsiTheme="majorBidi" w:cstheme="majorBidi"/>
          <w:iCs/>
          <w:sz w:val="20"/>
          <w:szCs w:val="20"/>
        </w:rPr>
      </w:pPr>
    </w:p>
    <w:p w14:paraId="7111DF15" w14:textId="149138B0" w:rsidR="00B978CE" w:rsidRDefault="00310979" w:rsidP="00F16BBE">
      <w:pPr>
        <w:keepNext/>
        <w:bidi w:val="0"/>
        <w:spacing w:after="0" w:line="360" w:lineRule="auto"/>
        <w:rPr>
          <w:rFonts w:asciiTheme="majorBidi" w:eastAsia="Times New Roman" w:hAnsiTheme="majorBidi" w:cstheme="majorBidi"/>
          <w:iCs/>
          <w:sz w:val="20"/>
          <w:szCs w:val="20"/>
        </w:rPr>
      </w:pPr>
      <w:r>
        <w:rPr>
          <w:rFonts w:asciiTheme="majorBidi" w:eastAsia="Times New Roman" w:hAnsiTheme="majorBidi" w:cstheme="majorBidi"/>
          <w:iCs/>
          <w:sz w:val="20"/>
          <w:szCs w:val="20"/>
        </w:rPr>
        <w:t>T</w:t>
      </w:r>
      <w:r w:rsidR="00D50433">
        <w:rPr>
          <w:rFonts w:asciiTheme="majorBidi" w:eastAsia="Times New Roman" w:hAnsiTheme="majorBidi" w:cstheme="majorBidi"/>
          <w:iCs/>
          <w:sz w:val="20"/>
          <w:szCs w:val="20"/>
        </w:rPr>
        <w:t>he change in craving</w:t>
      </w:r>
      <w:r>
        <w:rPr>
          <w:rFonts w:asciiTheme="majorBidi" w:eastAsia="Times New Roman" w:hAnsiTheme="majorBidi" w:cstheme="majorBidi"/>
          <w:iCs/>
          <w:sz w:val="20"/>
          <w:szCs w:val="20"/>
        </w:rPr>
        <w:t xml:space="preserve"> during the first session</w:t>
      </w:r>
      <w:r w:rsidR="00D50433">
        <w:rPr>
          <w:rFonts w:asciiTheme="majorBidi" w:eastAsia="Times New Roman" w:hAnsiTheme="majorBidi" w:cstheme="majorBidi"/>
          <w:iCs/>
          <w:sz w:val="20"/>
          <w:szCs w:val="20"/>
        </w:rPr>
        <w:t xml:space="preserve"> (VAS3-VAS2)</w:t>
      </w:r>
      <w:r>
        <w:rPr>
          <w:rFonts w:asciiTheme="majorBidi" w:eastAsia="Times New Roman" w:hAnsiTheme="majorBidi" w:cstheme="majorBidi"/>
          <w:iCs/>
          <w:sz w:val="20"/>
          <w:szCs w:val="20"/>
        </w:rPr>
        <w:t xml:space="preserve"> significantly predicts quitting</w:t>
      </w:r>
      <w:r w:rsidR="00D50433">
        <w:rPr>
          <w:rFonts w:asciiTheme="majorBidi" w:eastAsia="Times New Roman" w:hAnsiTheme="majorBidi" w:cstheme="majorBidi"/>
          <w:iCs/>
          <w:sz w:val="20"/>
          <w:szCs w:val="20"/>
        </w:rPr>
        <w:t xml:space="preserve"> in the Active but not the Sham group in both analysis sets. </w:t>
      </w:r>
      <w:r w:rsidR="00D50433" w:rsidRPr="000F2328">
        <w:rPr>
          <w:rFonts w:asciiTheme="majorBidi" w:eastAsia="Times New Roman" w:hAnsiTheme="majorBidi" w:cstheme="majorBidi"/>
          <w:iCs/>
          <w:sz w:val="20"/>
          <w:szCs w:val="20"/>
        </w:rPr>
        <w:t xml:space="preserve">The odds ratio is </w:t>
      </w:r>
      <w:r w:rsidR="00906677">
        <w:rPr>
          <w:rFonts w:asciiTheme="majorBidi" w:eastAsia="Times New Roman" w:hAnsiTheme="majorBidi" w:cstheme="majorBidi"/>
          <w:iCs/>
          <w:sz w:val="20"/>
          <w:szCs w:val="20"/>
        </w:rPr>
        <w:t>0</w:t>
      </w:r>
      <w:r w:rsidR="00357F62">
        <w:rPr>
          <w:rFonts w:asciiTheme="majorBidi" w:eastAsia="Times New Roman" w:hAnsiTheme="majorBidi" w:cstheme="majorBidi"/>
          <w:iCs/>
          <w:sz w:val="20"/>
          <w:szCs w:val="20"/>
        </w:rPr>
        <w:t>.</w:t>
      </w:r>
      <w:r w:rsidR="00D50433" w:rsidRPr="000F2328">
        <w:rPr>
          <w:rFonts w:asciiTheme="majorBidi" w:eastAsia="Times New Roman" w:hAnsiTheme="majorBidi" w:cstheme="majorBidi"/>
          <w:iCs/>
          <w:sz w:val="20"/>
          <w:szCs w:val="20"/>
        </w:rPr>
        <w:t>63</w:t>
      </w:r>
      <w:r w:rsidR="00D50433">
        <w:rPr>
          <w:rFonts w:asciiTheme="majorBidi" w:eastAsia="Times New Roman" w:hAnsiTheme="majorBidi" w:cstheme="majorBidi"/>
          <w:iCs/>
          <w:sz w:val="20"/>
          <w:szCs w:val="20"/>
        </w:rPr>
        <w:t xml:space="preserve"> for the Active ITT cohort</w:t>
      </w:r>
      <w:r w:rsidR="00D50433" w:rsidRPr="000F2328">
        <w:rPr>
          <w:rFonts w:asciiTheme="majorBidi" w:eastAsia="Times New Roman" w:hAnsiTheme="majorBidi" w:cstheme="majorBidi"/>
          <w:iCs/>
          <w:sz w:val="20"/>
          <w:szCs w:val="20"/>
        </w:rPr>
        <w:t xml:space="preserve"> </w:t>
      </w:r>
      <w:r w:rsidR="00D50433">
        <w:rPr>
          <w:rFonts w:asciiTheme="majorBidi" w:eastAsia="Times New Roman" w:hAnsiTheme="majorBidi" w:cstheme="majorBidi"/>
          <w:iCs/>
          <w:sz w:val="20"/>
          <w:szCs w:val="20"/>
        </w:rPr>
        <w:t xml:space="preserve">and </w:t>
      </w:r>
      <w:r w:rsidR="00906677">
        <w:rPr>
          <w:rFonts w:asciiTheme="majorBidi" w:eastAsia="Times New Roman" w:hAnsiTheme="majorBidi" w:cstheme="majorBidi"/>
          <w:iCs/>
          <w:sz w:val="20"/>
          <w:szCs w:val="20"/>
        </w:rPr>
        <w:t>0</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55 for the Active CO cohort</w:t>
      </w:r>
      <w:r w:rsidR="00F979DF">
        <w:rPr>
          <w:rFonts w:asciiTheme="majorBidi" w:eastAsia="Times New Roman" w:hAnsiTheme="majorBidi" w:cstheme="majorBidi"/>
          <w:iCs/>
          <w:sz w:val="20"/>
          <w:szCs w:val="20"/>
        </w:rPr>
        <w:t xml:space="preserve">. </w:t>
      </w:r>
      <w:proofErr w:type="gramStart"/>
      <w:r w:rsidR="00F979DF">
        <w:rPr>
          <w:rFonts w:asciiTheme="majorBidi" w:eastAsia="Times New Roman" w:hAnsiTheme="majorBidi" w:cstheme="majorBidi"/>
          <w:iCs/>
          <w:sz w:val="20"/>
          <w:szCs w:val="20"/>
        </w:rPr>
        <w:t>T</w:t>
      </w:r>
      <w:r w:rsidR="00D50433" w:rsidRPr="000F2328">
        <w:rPr>
          <w:rFonts w:asciiTheme="majorBidi" w:eastAsia="Times New Roman" w:hAnsiTheme="majorBidi" w:cstheme="majorBidi"/>
          <w:iCs/>
          <w:sz w:val="20"/>
          <w:szCs w:val="20"/>
        </w:rPr>
        <w:t>herefore</w:t>
      </w:r>
      <w:proofErr w:type="gramEnd"/>
      <w:r w:rsidR="00D50433" w:rsidRPr="000F2328">
        <w:rPr>
          <w:rFonts w:asciiTheme="majorBidi" w:eastAsia="Times New Roman" w:hAnsiTheme="majorBidi" w:cstheme="majorBidi"/>
          <w:iCs/>
          <w:sz w:val="20"/>
          <w:szCs w:val="20"/>
        </w:rPr>
        <w:t xml:space="preserve"> a </w:t>
      </w:r>
      <w:r w:rsidR="00D50433" w:rsidRPr="008B03FF">
        <w:rPr>
          <w:rFonts w:asciiTheme="majorBidi" w:eastAsia="Times New Roman" w:hAnsiTheme="majorBidi" w:cstheme="majorBidi"/>
          <w:i/>
          <w:sz w:val="20"/>
          <w:szCs w:val="20"/>
        </w:rPr>
        <w:t>decrease</w:t>
      </w:r>
      <w:r w:rsidR="00D50433" w:rsidRPr="000F2328">
        <w:rPr>
          <w:rFonts w:asciiTheme="majorBidi" w:eastAsia="Times New Roman" w:hAnsiTheme="majorBidi" w:cstheme="majorBidi"/>
          <w:iCs/>
          <w:sz w:val="20"/>
          <w:szCs w:val="20"/>
        </w:rPr>
        <w:t xml:space="preserve"> of 1 point in the VAS3-VAS2 index predicts an increase of 1/</w:t>
      </w:r>
      <w:r w:rsidR="00906677">
        <w:rPr>
          <w:rFonts w:asciiTheme="majorBidi" w:eastAsia="Times New Roman" w:hAnsiTheme="majorBidi" w:cstheme="majorBidi"/>
          <w:iCs/>
          <w:sz w:val="20"/>
          <w:szCs w:val="20"/>
        </w:rPr>
        <w:t>0</w:t>
      </w:r>
      <w:r w:rsidR="00357F62">
        <w:rPr>
          <w:rFonts w:asciiTheme="majorBidi" w:eastAsia="Times New Roman" w:hAnsiTheme="majorBidi" w:cstheme="majorBidi"/>
          <w:iCs/>
          <w:sz w:val="20"/>
          <w:szCs w:val="20"/>
        </w:rPr>
        <w:t>.</w:t>
      </w:r>
      <w:r w:rsidR="00D50433" w:rsidRPr="000F2328">
        <w:rPr>
          <w:rFonts w:asciiTheme="majorBidi" w:eastAsia="Times New Roman" w:hAnsiTheme="majorBidi" w:cstheme="majorBidi"/>
          <w:iCs/>
          <w:sz w:val="20"/>
          <w:szCs w:val="20"/>
        </w:rPr>
        <w:t>634</w:t>
      </w:r>
      <w:r w:rsidR="00F44113">
        <w:rPr>
          <w:rFonts w:asciiTheme="majorBidi" w:eastAsia="Times New Roman" w:hAnsiTheme="majorBidi" w:cstheme="majorBidi"/>
          <w:iCs/>
          <w:sz w:val="20"/>
          <w:szCs w:val="20"/>
        </w:rPr>
        <w:t xml:space="preserve"> </w:t>
      </w:r>
      <w:r w:rsidR="00D50433" w:rsidRPr="000F2328">
        <w:rPr>
          <w:rFonts w:asciiTheme="majorBidi" w:eastAsia="Times New Roman" w:hAnsiTheme="majorBidi" w:cstheme="majorBidi"/>
          <w:iCs/>
          <w:sz w:val="20"/>
          <w:szCs w:val="20"/>
        </w:rPr>
        <w:t>=</w:t>
      </w:r>
      <w:r w:rsidR="00F44113">
        <w:rPr>
          <w:rFonts w:asciiTheme="majorBidi" w:eastAsia="Times New Roman" w:hAnsiTheme="majorBidi" w:cstheme="majorBidi"/>
          <w:iCs/>
          <w:sz w:val="20"/>
          <w:szCs w:val="20"/>
        </w:rPr>
        <w:t xml:space="preserve"> </w:t>
      </w:r>
      <w:r w:rsidR="00906677">
        <w:rPr>
          <w:rFonts w:asciiTheme="majorBidi" w:eastAsia="Times New Roman" w:hAnsiTheme="majorBidi" w:cstheme="majorBidi"/>
          <w:iCs/>
          <w:sz w:val="20"/>
          <w:szCs w:val="20"/>
        </w:rPr>
        <w:t>1</w:t>
      </w:r>
      <w:r w:rsidR="00357F62">
        <w:rPr>
          <w:rFonts w:asciiTheme="majorBidi" w:eastAsia="Times New Roman" w:hAnsiTheme="majorBidi" w:cstheme="majorBidi"/>
          <w:iCs/>
          <w:sz w:val="20"/>
          <w:szCs w:val="20"/>
        </w:rPr>
        <w:t>.</w:t>
      </w:r>
      <w:r w:rsidR="00D50433" w:rsidRPr="000F2328">
        <w:rPr>
          <w:rFonts w:asciiTheme="majorBidi" w:eastAsia="Times New Roman" w:hAnsiTheme="majorBidi" w:cstheme="majorBidi"/>
          <w:iCs/>
          <w:sz w:val="20"/>
          <w:szCs w:val="20"/>
        </w:rPr>
        <w:t>57 in the probability to quit</w:t>
      </w:r>
      <w:r w:rsidR="00D50433">
        <w:rPr>
          <w:rFonts w:asciiTheme="majorBidi" w:eastAsia="Times New Roman" w:hAnsiTheme="majorBidi" w:cstheme="majorBidi"/>
          <w:iCs/>
          <w:sz w:val="20"/>
          <w:szCs w:val="20"/>
        </w:rPr>
        <w:t xml:space="preserve"> in the ITT cohort and 1/</w:t>
      </w:r>
      <w:r w:rsidR="00906677">
        <w:rPr>
          <w:rFonts w:asciiTheme="majorBidi" w:eastAsia="Times New Roman" w:hAnsiTheme="majorBidi" w:cstheme="majorBidi"/>
          <w:iCs/>
          <w:sz w:val="20"/>
          <w:szCs w:val="20"/>
        </w:rPr>
        <w:t>0</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 xml:space="preserve">55 = </w:t>
      </w:r>
      <w:r w:rsidR="00906677">
        <w:rPr>
          <w:rFonts w:asciiTheme="majorBidi" w:eastAsia="Times New Roman" w:hAnsiTheme="majorBidi" w:cstheme="majorBidi"/>
          <w:iCs/>
          <w:sz w:val="20"/>
          <w:szCs w:val="20"/>
        </w:rPr>
        <w:t>1</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82 in the CO cohort</w:t>
      </w:r>
      <w:r w:rsidR="00D50433" w:rsidRPr="000F2328">
        <w:rPr>
          <w:rFonts w:asciiTheme="majorBidi" w:eastAsia="Times New Roman" w:hAnsiTheme="majorBidi" w:cstheme="majorBidi"/>
          <w:iCs/>
          <w:sz w:val="20"/>
          <w:szCs w:val="20"/>
        </w:rPr>
        <w:t>. For example</w:t>
      </w:r>
      <w:r w:rsidR="0088411A">
        <w:rPr>
          <w:rFonts w:asciiTheme="majorBidi" w:eastAsia="Times New Roman" w:hAnsiTheme="majorBidi" w:cstheme="majorBidi"/>
          <w:iCs/>
          <w:sz w:val="20"/>
          <w:szCs w:val="20"/>
        </w:rPr>
        <w:t>,</w:t>
      </w:r>
      <w:r w:rsidR="00D50433" w:rsidRPr="000F2328">
        <w:rPr>
          <w:rFonts w:asciiTheme="majorBidi" w:eastAsia="Times New Roman" w:hAnsiTheme="majorBidi" w:cstheme="majorBidi"/>
          <w:iCs/>
          <w:sz w:val="20"/>
          <w:szCs w:val="20"/>
        </w:rPr>
        <w:t xml:space="preserve"> given that the probability to quit </w:t>
      </w:r>
      <w:r w:rsidR="00D50433">
        <w:rPr>
          <w:rFonts w:asciiTheme="majorBidi" w:eastAsia="Times New Roman" w:hAnsiTheme="majorBidi" w:cstheme="majorBidi"/>
          <w:iCs/>
          <w:sz w:val="20"/>
          <w:szCs w:val="20"/>
        </w:rPr>
        <w:t xml:space="preserve">in the Active ITT cohort at </w:t>
      </w:r>
      <w:r w:rsidR="00AF65AB">
        <w:rPr>
          <w:rFonts w:asciiTheme="majorBidi" w:eastAsia="Times New Roman" w:hAnsiTheme="majorBidi" w:cstheme="majorBidi"/>
          <w:iCs/>
          <w:sz w:val="20"/>
          <w:szCs w:val="20"/>
        </w:rPr>
        <w:t>week 6</w:t>
      </w:r>
      <w:r w:rsidR="00D50433" w:rsidRPr="000F2328">
        <w:rPr>
          <w:rFonts w:asciiTheme="majorBidi" w:eastAsia="Times New Roman" w:hAnsiTheme="majorBidi" w:cstheme="majorBidi"/>
          <w:iCs/>
          <w:sz w:val="20"/>
          <w:szCs w:val="20"/>
        </w:rPr>
        <w:t xml:space="preserve"> as measured in the present study is </w:t>
      </w:r>
      <w:r w:rsidR="00D50433">
        <w:rPr>
          <w:rFonts w:asciiTheme="majorBidi" w:eastAsia="Times New Roman" w:hAnsiTheme="majorBidi" w:cstheme="majorBidi"/>
          <w:iCs/>
          <w:sz w:val="20"/>
          <w:szCs w:val="20"/>
        </w:rPr>
        <w:t>1</w:t>
      </w:r>
      <w:r w:rsidR="00906677">
        <w:rPr>
          <w:rFonts w:asciiTheme="majorBidi" w:eastAsia="Times New Roman" w:hAnsiTheme="majorBidi" w:cstheme="majorBidi"/>
          <w:iCs/>
          <w:sz w:val="20"/>
          <w:szCs w:val="20"/>
        </w:rPr>
        <w:t>7</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 xml:space="preserve">5% </w:t>
      </w:r>
      <w:r w:rsidR="00D50433" w:rsidRPr="000F2328">
        <w:rPr>
          <w:rFonts w:asciiTheme="majorBidi" w:eastAsia="Times New Roman" w:hAnsiTheme="majorBidi" w:cstheme="majorBidi"/>
          <w:iCs/>
          <w:sz w:val="20"/>
          <w:szCs w:val="20"/>
        </w:rPr>
        <w:t>and the average VAS3-VAS2 is -</w:t>
      </w:r>
      <w:r w:rsidR="00906677">
        <w:rPr>
          <w:rFonts w:asciiTheme="majorBidi" w:eastAsia="Times New Roman" w:hAnsiTheme="majorBidi" w:cstheme="majorBidi"/>
          <w:iCs/>
          <w:sz w:val="20"/>
          <w:szCs w:val="20"/>
        </w:rPr>
        <w:t>1</w:t>
      </w:r>
      <w:r w:rsidR="00357F62">
        <w:rPr>
          <w:rFonts w:asciiTheme="majorBidi" w:eastAsia="Times New Roman" w:hAnsiTheme="majorBidi" w:cstheme="majorBidi"/>
          <w:iCs/>
          <w:sz w:val="20"/>
          <w:szCs w:val="20"/>
        </w:rPr>
        <w:t>.</w:t>
      </w:r>
      <w:r w:rsidR="00D50433" w:rsidRPr="000F2328">
        <w:rPr>
          <w:rFonts w:asciiTheme="majorBidi" w:eastAsia="Times New Roman" w:hAnsiTheme="majorBidi" w:cstheme="majorBidi"/>
          <w:iCs/>
          <w:sz w:val="20"/>
          <w:szCs w:val="20"/>
        </w:rPr>
        <w:t>22 (ITT), the probability for quitting in a group of subjects with an average VAS3-VAS2 index of -</w:t>
      </w:r>
      <w:r w:rsidR="00906677">
        <w:rPr>
          <w:rFonts w:asciiTheme="majorBidi" w:eastAsia="Times New Roman" w:hAnsiTheme="majorBidi" w:cstheme="majorBidi"/>
          <w:iCs/>
          <w:sz w:val="20"/>
          <w:szCs w:val="20"/>
        </w:rPr>
        <w:t>2</w:t>
      </w:r>
      <w:r w:rsidR="00357F62">
        <w:rPr>
          <w:rFonts w:asciiTheme="majorBidi" w:eastAsia="Times New Roman" w:hAnsiTheme="majorBidi" w:cstheme="majorBidi"/>
          <w:iCs/>
          <w:sz w:val="20"/>
          <w:szCs w:val="20"/>
        </w:rPr>
        <w:t>.</w:t>
      </w:r>
      <w:r w:rsidR="00D50433" w:rsidRPr="000F2328">
        <w:rPr>
          <w:rFonts w:asciiTheme="majorBidi" w:eastAsia="Times New Roman" w:hAnsiTheme="majorBidi" w:cstheme="majorBidi"/>
          <w:iCs/>
          <w:sz w:val="20"/>
          <w:szCs w:val="20"/>
        </w:rPr>
        <w:t xml:space="preserve">22 would be </w:t>
      </w:r>
      <w:r w:rsidR="00D50433">
        <w:rPr>
          <w:rFonts w:asciiTheme="majorBidi" w:eastAsia="Times New Roman" w:hAnsiTheme="majorBidi" w:cstheme="majorBidi"/>
          <w:iCs/>
          <w:sz w:val="20"/>
          <w:szCs w:val="20"/>
        </w:rPr>
        <w:t>1</w:t>
      </w:r>
      <w:r w:rsidR="00906677">
        <w:rPr>
          <w:rFonts w:asciiTheme="majorBidi" w:eastAsia="Times New Roman" w:hAnsiTheme="majorBidi" w:cstheme="majorBidi"/>
          <w:iCs/>
          <w:sz w:val="20"/>
          <w:szCs w:val="20"/>
        </w:rPr>
        <w:t>7</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5</w:t>
      </w:r>
      <w:r w:rsidR="00D50433" w:rsidRPr="000F2328">
        <w:rPr>
          <w:rFonts w:asciiTheme="majorBidi" w:eastAsia="Times New Roman" w:hAnsiTheme="majorBidi" w:cstheme="majorBidi"/>
          <w:iCs/>
          <w:sz w:val="20"/>
          <w:szCs w:val="20"/>
        </w:rPr>
        <w:t>*</w:t>
      </w:r>
      <w:r w:rsidR="00906677">
        <w:rPr>
          <w:rFonts w:asciiTheme="majorBidi" w:eastAsia="Times New Roman" w:hAnsiTheme="majorBidi" w:cstheme="majorBidi"/>
          <w:iCs/>
          <w:sz w:val="20"/>
          <w:szCs w:val="20"/>
        </w:rPr>
        <w:t>1</w:t>
      </w:r>
      <w:r w:rsidR="00357F62">
        <w:rPr>
          <w:rFonts w:asciiTheme="majorBidi" w:eastAsia="Times New Roman" w:hAnsiTheme="majorBidi" w:cstheme="majorBidi"/>
          <w:iCs/>
          <w:sz w:val="20"/>
          <w:szCs w:val="20"/>
        </w:rPr>
        <w:t>.</w:t>
      </w:r>
      <w:r w:rsidR="00D50433" w:rsidRPr="000F2328">
        <w:rPr>
          <w:rFonts w:asciiTheme="majorBidi" w:eastAsia="Times New Roman" w:hAnsiTheme="majorBidi" w:cstheme="majorBidi"/>
          <w:iCs/>
          <w:sz w:val="20"/>
          <w:szCs w:val="20"/>
        </w:rPr>
        <w:t>57</w:t>
      </w:r>
      <w:r w:rsidR="00F44113">
        <w:rPr>
          <w:rFonts w:asciiTheme="majorBidi" w:eastAsia="Times New Roman" w:hAnsiTheme="majorBidi" w:cstheme="majorBidi"/>
          <w:iCs/>
          <w:sz w:val="20"/>
          <w:szCs w:val="20"/>
        </w:rPr>
        <w:t xml:space="preserve"> </w:t>
      </w:r>
      <w:r w:rsidR="00D50433" w:rsidRPr="000F2328">
        <w:rPr>
          <w:rFonts w:asciiTheme="majorBidi" w:eastAsia="Times New Roman" w:hAnsiTheme="majorBidi" w:cstheme="majorBidi"/>
          <w:iCs/>
          <w:sz w:val="20"/>
          <w:szCs w:val="20"/>
        </w:rPr>
        <w:t>=</w:t>
      </w:r>
      <w:r w:rsidR="00F44113">
        <w:rPr>
          <w:rFonts w:asciiTheme="majorBidi" w:eastAsia="Times New Roman" w:hAnsiTheme="majorBidi" w:cstheme="majorBidi"/>
          <w:iCs/>
          <w:sz w:val="20"/>
          <w:szCs w:val="20"/>
        </w:rPr>
        <w:t xml:space="preserve"> </w:t>
      </w:r>
      <w:r w:rsidR="00D50433" w:rsidRPr="000F2328">
        <w:rPr>
          <w:rFonts w:asciiTheme="majorBidi" w:eastAsia="Times New Roman" w:hAnsiTheme="majorBidi" w:cstheme="majorBidi"/>
          <w:iCs/>
          <w:sz w:val="20"/>
          <w:szCs w:val="20"/>
        </w:rPr>
        <w:t>2</w:t>
      </w:r>
      <w:r w:rsidR="00906677">
        <w:rPr>
          <w:rFonts w:asciiTheme="majorBidi" w:eastAsia="Times New Roman" w:hAnsiTheme="majorBidi" w:cstheme="majorBidi"/>
          <w:iCs/>
          <w:sz w:val="20"/>
          <w:szCs w:val="20"/>
        </w:rPr>
        <w:t>7</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5</w:t>
      </w:r>
      <w:r w:rsidR="00D50433" w:rsidRPr="000F2328">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 xml:space="preserve">. Similarly, </w:t>
      </w:r>
      <w:r w:rsidR="00D50433" w:rsidRPr="000F2328">
        <w:rPr>
          <w:rFonts w:asciiTheme="majorBidi" w:eastAsia="Times New Roman" w:hAnsiTheme="majorBidi" w:cstheme="majorBidi"/>
          <w:iCs/>
          <w:sz w:val="20"/>
          <w:szCs w:val="20"/>
        </w:rPr>
        <w:t xml:space="preserve">given that the probability to quit </w:t>
      </w:r>
      <w:r w:rsidR="00D50433">
        <w:rPr>
          <w:rFonts w:asciiTheme="majorBidi" w:eastAsia="Times New Roman" w:hAnsiTheme="majorBidi" w:cstheme="majorBidi"/>
          <w:iCs/>
          <w:sz w:val="20"/>
          <w:szCs w:val="20"/>
        </w:rPr>
        <w:t>in the CO cohort is</w:t>
      </w:r>
      <w:r w:rsidR="00D50433" w:rsidRPr="000F2328">
        <w:rPr>
          <w:rFonts w:asciiTheme="majorBidi" w:eastAsia="Times New Roman" w:hAnsiTheme="majorBidi" w:cstheme="majorBidi"/>
          <w:iCs/>
          <w:sz w:val="20"/>
          <w:szCs w:val="20"/>
        </w:rPr>
        <w:t xml:space="preserve"> </w:t>
      </w:r>
      <w:r w:rsidR="00D50433">
        <w:rPr>
          <w:rFonts w:asciiTheme="majorBidi" w:eastAsia="Times New Roman" w:hAnsiTheme="majorBidi" w:cstheme="majorBidi"/>
          <w:iCs/>
          <w:sz w:val="20"/>
          <w:szCs w:val="20"/>
        </w:rPr>
        <w:t>2</w:t>
      </w:r>
      <w:r w:rsidR="00906677">
        <w:rPr>
          <w:rFonts w:asciiTheme="majorBidi" w:eastAsia="Times New Roman" w:hAnsiTheme="majorBidi" w:cstheme="majorBidi"/>
          <w:iCs/>
          <w:sz w:val="20"/>
          <w:szCs w:val="20"/>
        </w:rPr>
        <w:t>5</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3</w:t>
      </w:r>
      <w:r w:rsidR="00D50433" w:rsidRPr="000F2328">
        <w:rPr>
          <w:rFonts w:asciiTheme="majorBidi" w:eastAsia="Times New Roman" w:hAnsiTheme="majorBidi" w:cstheme="majorBidi"/>
          <w:iCs/>
          <w:sz w:val="20"/>
          <w:szCs w:val="20"/>
        </w:rPr>
        <w:t>% and the average VAS3-VAS2 is -</w:t>
      </w:r>
      <w:r w:rsidR="00906677">
        <w:rPr>
          <w:rFonts w:asciiTheme="majorBidi" w:eastAsia="Times New Roman" w:hAnsiTheme="majorBidi" w:cstheme="majorBidi"/>
          <w:iCs/>
          <w:sz w:val="20"/>
          <w:szCs w:val="20"/>
        </w:rPr>
        <w:t>1</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11 (CO)</w:t>
      </w:r>
      <w:r w:rsidR="00D50433" w:rsidRPr="000F2328">
        <w:rPr>
          <w:rFonts w:asciiTheme="majorBidi" w:eastAsia="Times New Roman" w:hAnsiTheme="majorBidi" w:cstheme="majorBidi"/>
          <w:iCs/>
          <w:sz w:val="20"/>
          <w:szCs w:val="20"/>
        </w:rPr>
        <w:t>, the probability for quitting in a group of subjects with an average VAS3-VAS2 index of -</w:t>
      </w:r>
      <w:r w:rsidR="00906677">
        <w:rPr>
          <w:rFonts w:asciiTheme="majorBidi" w:eastAsia="Times New Roman" w:hAnsiTheme="majorBidi" w:cstheme="majorBidi"/>
          <w:iCs/>
          <w:sz w:val="20"/>
          <w:szCs w:val="20"/>
        </w:rPr>
        <w:t>2</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11</w:t>
      </w:r>
      <w:r w:rsidR="00D50433" w:rsidRPr="000F2328">
        <w:rPr>
          <w:rFonts w:asciiTheme="majorBidi" w:eastAsia="Times New Roman" w:hAnsiTheme="majorBidi" w:cstheme="majorBidi"/>
          <w:iCs/>
          <w:sz w:val="20"/>
          <w:szCs w:val="20"/>
        </w:rPr>
        <w:t xml:space="preserve"> would be </w:t>
      </w:r>
      <w:r w:rsidR="00D50433">
        <w:rPr>
          <w:rFonts w:asciiTheme="majorBidi" w:eastAsia="Times New Roman" w:hAnsiTheme="majorBidi" w:cstheme="majorBidi"/>
          <w:iCs/>
          <w:sz w:val="20"/>
          <w:szCs w:val="20"/>
        </w:rPr>
        <w:t>2</w:t>
      </w:r>
      <w:r w:rsidR="00906677">
        <w:rPr>
          <w:rFonts w:asciiTheme="majorBidi" w:eastAsia="Times New Roman" w:hAnsiTheme="majorBidi" w:cstheme="majorBidi"/>
          <w:iCs/>
          <w:sz w:val="20"/>
          <w:szCs w:val="20"/>
        </w:rPr>
        <w:t>5</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3</w:t>
      </w:r>
      <w:r w:rsidR="00D50433" w:rsidRPr="000F2328">
        <w:rPr>
          <w:rFonts w:asciiTheme="majorBidi" w:eastAsia="Times New Roman" w:hAnsiTheme="majorBidi" w:cstheme="majorBidi"/>
          <w:iCs/>
          <w:sz w:val="20"/>
          <w:szCs w:val="20"/>
        </w:rPr>
        <w:t>*</w:t>
      </w:r>
      <w:r w:rsidR="00906677">
        <w:rPr>
          <w:rFonts w:asciiTheme="majorBidi" w:eastAsia="Times New Roman" w:hAnsiTheme="majorBidi" w:cstheme="majorBidi"/>
          <w:iCs/>
          <w:sz w:val="20"/>
          <w:szCs w:val="20"/>
        </w:rPr>
        <w:t>1</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82</w:t>
      </w:r>
      <w:r w:rsidR="00F44113">
        <w:rPr>
          <w:rFonts w:asciiTheme="majorBidi" w:eastAsia="Times New Roman" w:hAnsiTheme="majorBidi" w:cstheme="majorBidi"/>
          <w:iCs/>
          <w:sz w:val="20"/>
          <w:szCs w:val="20"/>
        </w:rPr>
        <w:t xml:space="preserve"> </w:t>
      </w:r>
      <w:r w:rsidR="00D50433" w:rsidRPr="000F2328">
        <w:rPr>
          <w:rFonts w:asciiTheme="majorBidi" w:eastAsia="Times New Roman" w:hAnsiTheme="majorBidi" w:cstheme="majorBidi"/>
          <w:iCs/>
          <w:sz w:val="20"/>
          <w:szCs w:val="20"/>
        </w:rPr>
        <w:t>=</w:t>
      </w:r>
      <w:r w:rsidR="00F44113">
        <w:rPr>
          <w:rFonts w:asciiTheme="majorBidi" w:eastAsia="Times New Roman" w:hAnsiTheme="majorBidi" w:cstheme="majorBidi"/>
          <w:iCs/>
          <w:sz w:val="20"/>
          <w:szCs w:val="20"/>
        </w:rPr>
        <w:t xml:space="preserve"> </w:t>
      </w:r>
      <w:r w:rsidR="00D50433">
        <w:rPr>
          <w:rFonts w:asciiTheme="majorBidi" w:eastAsia="Times New Roman" w:hAnsiTheme="majorBidi" w:cstheme="majorBidi"/>
          <w:iCs/>
          <w:sz w:val="20"/>
          <w:szCs w:val="20"/>
        </w:rPr>
        <w:t>4</w:t>
      </w:r>
      <w:r w:rsidR="00906677">
        <w:rPr>
          <w:rFonts w:asciiTheme="majorBidi" w:eastAsia="Times New Roman" w:hAnsiTheme="majorBidi" w:cstheme="majorBidi"/>
          <w:iCs/>
          <w:sz w:val="20"/>
          <w:szCs w:val="20"/>
        </w:rPr>
        <w:t>6</w:t>
      </w:r>
      <w:r w:rsidR="00357F62">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0</w:t>
      </w:r>
      <w:r w:rsidR="00D50433" w:rsidRPr="000F2328">
        <w:rPr>
          <w:rFonts w:asciiTheme="majorBidi" w:eastAsia="Times New Roman" w:hAnsiTheme="majorBidi" w:cstheme="majorBidi"/>
          <w:iCs/>
          <w:sz w:val="20"/>
          <w:szCs w:val="20"/>
        </w:rPr>
        <w:t>%</w:t>
      </w:r>
      <w:r w:rsidR="00B04DE8">
        <w:rPr>
          <w:rFonts w:asciiTheme="majorBidi" w:eastAsia="Times New Roman" w:hAnsiTheme="majorBidi" w:cstheme="majorBidi"/>
          <w:iCs/>
          <w:sz w:val="20"/>
          <w:szCs w:val="20"/>
        </w:rPr>
        <w:t>.</w:t>
      </w:r>
      <w:r w:rsidR="00D50433">
        <w:rPr>
          <w:rFonts w:asciiTheme="majorBidi" w:eastAsia="Times New Roman" w:hAnsiTheme="majorBidi" w:cstheme="majorBidi"/>
          <w:iCs/>
          <w:sz w:val="20"/>
          <w:szCs w:val="20"/>
        </w:rPr>
        <w:t xml:space="preserve"> </w:t>
      </w:r>
    </w:p>
    <w:p w14:paraId="6B1013FA" w14:textId="77777777" w:rsidR="00F16BBE" w:rsidRDefault="00F16BBE" w:rsidP="006B4671">
      <w:pPr>
        <w:pStyle w:val="Caption"/>
        <w:spacing w:after="0"/>
        <w:rPr>
          <w:rFonts w:asciiTheme="majorBidi" w:hAnsiTheme="majorBidi" w:cstheme="majorBidi"/>
        </w:rPr>
      </w:pPr>
      <w:bookmarkStart w:id="87" w:name="_Ref43040164"/>
    </w:p>
    <w:p w14:paraId="4F48B1C3" w14:textId="77777777" w:rsidR="00F16BBE" w:rsidRDefault="00F16BBE" w:rsidP="006B4671">
      <w:pPr>
        <w:pStyle w:val="Caption"/>
        <w:spacing w:after="0"/>
        <w:rPr>
          <w:rFonts w:asciiTheme="majorBidi" w:hAnsiTheme="majorBidi" w:cstheme="majorBidi"/>
        </w:rPr>
      </w:pPr>
    </w:p>
    <w:p w14:paraId="751D1B0F" w14:textId="10A23421" w:rsidR="007F7070" w:rsidRPr="00F17D67" w:rsidRDefault="007F7070" w:rsidP="006B4671">
      <w:pPr>
        <w:pStyle w:val="Caption"/>
        <w:spacing w:after="0"/>
        <w:rPr>
          <w:rFonts w:asciiTheme="majorBidi" w:eastAsia="Times New Roman" w:hAnsiTheme="majorBidi" w:cstheme="majorBidi"/>
          <w:szCs w:val="20"/>
        </w:rPr>
      </w:pPr>
      <w:r w:rsidRPr="00F17D67">
        <w:rPr>
          <w:rFonts w:asciiTheme="majorBidi" w:hAnsiTheme="majorBidi" w:cstheme="majorBidi"/>
        </w:rPr>
        <w:t>Table S</w:t>
      </w:r>
      <w:r w:rsidR="0030110C" w:rsidRPr="00F17D67">
        <w:rPr>
          <w:rFonts w:asciiTheme="majorBidi" w:hAnsiTheme="majorBidi" w:cstheme="majorBidi"/>
        </w:rPr>
        <w:fldChar w:fldCharType="begin"/>
      </w:r>
      <w:r w:rsidR="0030110C" w:rsidRPr="00F17D67">
        <w:rPr>
          <w:rFonts w:asciiTheme="majorBidi" w:hAnsiTheme="majorBidi" w:cstheme="majorBidi"/>
        </w:rPr>
        <w:instrText xml:space="preserve"> SEQ Table_S \* ARABIC </w:instrText>
      </w:r>
      <w:r w:rsidR="0030110C" w:rsidRPr="00F17D67">
        <w:rPr>
          <w:rFonts w:asciiTheme="majorBidi" w:hAnsiTheme="majorBidi" w:cstheme="majorBidi"/>
        </w:rPr>
        <w:fldChar w:fldCharType="separate"/>
      </w:r>
      <w:r w:rsidR="00072992">
        <w:rPr>
          <w:rFonts w:asciiTheme="majorBidi" w:hAnsiTheme="majorBidi" w:cstheme="majorBidi"/>
          <w:noProof/>
        </w:rPr>
        <w:t>11</w:t>
      </w:r>
      <w:r w:rsidR="0030110C" w:rsidRPr="00F17D67">
        <w:rPr>
          <w:rFonts w:asciiTheme="majorBidi" w:hAnsiTheme="majorBidi" w:cstheme="majorBidi"/>
        </w:rPr>
        <w:fldChar w:fldCharType="end"/>
      </w:r>
      <w:bookmarkEnd w:id="87"/>
      <w:r w:rsidRPr="00F17D67">
        <w:rPr>
          <w:rFonts w:asciiTheme="majorBidi" w:hAnsiTheme="majorBidi" w:cstheme="majorBidi"/>
        </w:rPr>
        <w:t xml:space="preserve">. </w:t>
      </w:r>
      <w:r w:rsidR="00757E30">
        <w:rPr>
          <w:rFonts w:asciiTheme="majorBidi" w:hAnsiTheme="majorBidi" w:cstheme="majorBidi"/>
        </w:rPr>
        <w:t>S</w:t>
      </w:r>
      <w:r w:rsidRPr="00F17D67">
        <w:rPr>
          <w:rFonts w:asciiTheme="majorBidi" w:hAnsiTheme="majorBidi" w:cstheme="majorBidi"/>
        </w:rPr>
        <w:t>tatistic</w:t>
      </w:r>
      <w:r w:rsidR="00B04DE8">
        <w:rPr>
          <w:rFonts w:asciiTheme="majorBidi" w:hAnsiTheme="majorBidi" w:cstheme="majorBidi"/>
        </w:rPr>
        <w:t xml:space="preserve">al summary </w:t>
      </w:r>
      <w:r w:rsidR="00757E30">
        <w:rPr>
          <w:rFonts w:asciiTheme="majorBidi" w:hAnsiTheme="majorBidi" w:cstheme="majorBidi"/>
        </w:rPr>
        <w:t>of changes in VAS craving scores during the treatment phase</w:t>
      </w:r>
      <w:r w:rsidR="002049F5">
        <w:rPr>
          <w:rFonts w:asciiTheme="majorBidi" w:eastAsia="Times New Roman" w:hAnsiTheme="majorBidi" w:cstheme="majorBidi"/>
          <w:szCs w:val="20"/>
        </w:rPr>
        <w:t xml:space="preserve"> (15 sessions over 3 weeks).</w:t>
      </w:r>
    </w:p>
    <w:tbl>
      <w:tblPr>
        <w:tblStyle w:val="TableGrid"/>
        <w:tblW w:w="0" w:type="auto"/>
        <w:tblLook w:val="04A0" w:firstRow="1" w:lastRow="0" w:firstColumn="1" w:lastColumn="0" w:noHBand="0" w:noVBand="1"/>
      </w:tblPr>
      <w:tblGrid>
        <w:gridCol w:w="900"/>
        <w:gridCol w:w="1795"/>
        <w:gridCol w:w="2160"/>
        <w:gridCol w:w="2250"/>
      </w:tblGrid>
      <w:tr w:rsidR="007F7070" w:rsidRPr="00F17D67" w14:paraId="78D04B73" w14:textId="77777777" w:rsidTr="000769DB">
        <w:tc>
          <w:tcPr>
            <w:tcW w:w="900" w:type="dxa"/>
            <w:vAlign w:val="center"/>
          </w:tcPr>
          <w:p w14:paraId="78A4049C" w14:textId="77777777" w:rsidR="007F7070" w:rsidRPr="00F17D67" w:rsidRDefault="007F7070" w:rsidP="00370D8E">
            <w:pPr>
              <w:keepNext/>
              <w:bidi w:val="0"/>
              <w:spacing w:after="0" w:line="360" w:lineRule="auto"/>
              <w:rPr>
                <w:rFonts w:asciiTheme="majorBidi" w:hAnsiTheme="majorBidi" w:cstheme="majorBidi"/>
                <w:b/>
                <w:bCs/>
                <w:iCs/>
                <w:sz w:val="16"/>
                <w:szCs w:val="16"/>
              </w:rPr>
            </w:pPr>
          </w:p>
        </w:tc>
        <w:tc>
          <w:tcPr>
            <w:tcW w:w="3955" w:type="dxa"/>
            <w:gridSpan w:val="2"/>
            <w:vAlign w:val="center"/>
          </w:tcPr>
          <w:p w14:paraId="4751BFBF" w14:textId="77777777" w:rsidR="007F7070" w:rsidRPr="00F17D67" w:rsidRDefault="007F7070">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Main effect</w:t>
            </w:r>
          </w:p>
        </w:tc>
        <w:tc>
          <w:tcPr>
            <w:tcW w:w="2250" w:type="dxa"/>
            <w:vAlign w:val="center"/>
          </w:tcPr>
          <w:p w14:paraId="2635CB98" w14:textId="77777777" w:rsidR="007F7070" w:rsidRPr="00F17D67" w:rsidRDefault="007F7070">
            <w:pPr>
              <w:keepNext/>
              <w:bidi w:val="0"/>
              <w:spacing w:after="0" w:line="360" w:lineRule="auto"/>
              <w:rPr>
                <w:rFonts w:asciiTheme="majorBidi" w:hAnsiTheme="majorBidi" w:cstheme="majorBidi"/>
                <w:iCs/>
                <w:sz w:val="16"/>
                <w:szCs w:val="16"/>
              </w:rPr>
            </w:pPr>
          </w:p>
        </w:tc>
      </w:tr>
      <w:tr w:rsidR="007F7070" w:rsidRPr="00F17D67" w14:paraId="137457D3" w14:textId="77777777" w:rsidTr="000769DB">
        <w:tc>
          <w:tcPr>
            <w:tcW w:w="900" w:type="dxa"/>
            <w:vAlign w:val="center"/>
          </w:tcPr>
          <w:p w14:paraId="69EB74AF" w14:textId="77777777" w:rsidR="007F7070" w:rsidRPr="00F17D67" w:rsidRDefault="007F7070" w:rsidP="00370D8E">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VAS</w:t>
            </w:r>
          </w:p>
        </w:tc>
        <w:tc>
          <w:tcPr>
            <w:tcW w:w="1795" w:type="dxa"/>
            <w:vAlign w:val="center"/>
          </w:tcPr>
          <w:p w14:paraId="121240A5" w14:textId="77777777" w:rsidR="002049F5" w:rsidRDefault="007F7070">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Group</w:t>
            </w:r>
            <w:r w:rsidR="00757E30">
              <w:rPr>
                <w:rFonts w:asciiTheme="majorBidi" w:hAnsiTheme="majorBidi" w:cstheme="majorBidi"/>
                <w:b/>
                <w:bCs/>
                <w:iCs/>
                <w:sz w:val="16"/>
                <w:szCs w:val="16"/>
              </w:rPr>
              <w:t xml:space="preserve"> </w:t>
            </w:r>
          </w:p>
          <w:p w14:paraId="08E84BCC" w14:textId="6CF1C4A8" w:rsidR="007F7070" w:rsidRPr="00F17D67" w:rsidRDefault="00757E30">
            <w:pPr>
              <w:keepNext/>
              <w:bidi w:val="0"/>
              <w:spacing w:after="0" w:line="360" w:lineRule="auto"/>
              <w:rPr>
                <w:rFonts w:asciiTheme="majorBidi" w:hAnsiTheme="majorBidi" w:cstheme="majorBidi"/>
                <w:b/>
                <w:bCs/>
                <w:iCs/>
                <w:sz w:val="16"/>
                <w:szCs w:val="16"/>
              </w:rPr>
            </w:pPr>
            <w:r>
              <w:rPr>
                <w:rFonts w:asciiTheme="majorBidi" w:hAnsiTheme="majorBidi" w:cstheme="majorBidi"/>
                <w:b/>
                <w:bCs/>
                <w:iCs/>
                <w:sz w:val="16"/>
                <w:szCs w:val="16"/>
              </w:rPr>
              <w:t>(Active vs. Sham)</w:t>
            </w:r>
          </w:p>
        </w:tc>
        <w:tc>
          <w:tcPr>
            <w:tcW w:w="2160" w:type="dxa"/>
            <w:vAlign w:val="center"/>
          </w:tcPr>
          <w:p w14:paraId="604D0537" w14:textId="77777777" w:rsidR="002049F5" w:rsidRDefault="007F7070">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Time</w:t>
            </w:r>
            <w:r w:rsidR="00757E30">
              <w:rPr>
                <w:rFonts w:asciiTheme="majorBidi" w:hAnsiTheme="majorBidi" w:cstheme="majorBidi"/>
                <w:b/>
                <w:bCs/>
                <w:iCs/>
                <w:sz w:val="16"/>
                <w:szCs w:val="16"/>
              </w:rPr>
              <w:t xml:space="preserve"> </w:t>
            </w:r>
          </w:p>
          <w:p w14:paraId="52B08C01" w14:textId="1CE88A2E" w:rsidR="007F7070" w:rsidRPr="00F17D67" w:rsidRDefault="002049F5">
            <w:pPr>
              <w:keepNext/>
              <w:bidi w:val="0"/>
              <w:spacing w:after="0" w:line="360" w:lineRule="auto"/>
              <w:rPr>
                <w:rFonts w:asciiTheme="majorBidi" w:hAnsiTheme="majorBidi" w:cstheme="majorBidi"/>
                <w:b/>
                <w:bCs/>
                <w:iCs/>
                <w:sz w:val="16"/>
                <w:szCs w:val="16"/>
              </w:rPr>
            </w:pPr>
            <w:r>
              <w:rPr>
                <w:rFonts w:asciiTheme="majorBidi" w:hAnsiTheme="majorBidi" w:cstheme="majorBidi"/>
                <w:b/>
                <w:bCs/>
                <w:iCs/>
                <w:sz w:val="16"/>
                <w:szCs w:val="16"/>
              </w:rPr>
              <w:t xml:space="preserve">(Reduction over </w:t>
            </w:r>
            <w:r w:rsidR="00757E30">
              <w:rPr>
                <w:rFonts w:asciiTheme="majorBidi" w:hAnsiTheme="majorBidi" w:cstheme="majorBidi"/>
                <w:b/>
                <w:bCs/>
                <w:iCs/>
                <w:sz w:val="16"/>
                <w:szCs w:val="16"/>
              </w:rPr>
              <w:t>3 weeks)</w:t>
            </w:r>
          </w:p>
        </w:tc>
        <w:tc>
          <w:tcPr>
            <w:tcW w:w="2250" w:type="dxa"/>
            <w:vAlign w:val="center"/>
          </w:tcPr>
          <w:p w14:paraId="616D1077" w14:textId="77777777" w:rsidR="007F7070" w:rsidRDefault="007F7070">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Interaction</w:t>
            </w:r>
          </w:p>
          <w:p w14:paraId="59F7D35C" w14:textId="30614B26" w:rsidR="002049F5" w:rsidRPr="00F17D67" w:rsidRDefault="002049F5">
            <w:pPr>
              <w:keepNext/>
              <w:bidi w:val="0"/>
              <w:spacing w:after="0" w:line="360" w:lineRule="auto"/>
              <w:rPr>
                <w:rFonts w:asciiTheme="majorBidi" w:hAnsiTheme="majorBidi" w:cstheme="majorBidi"/>
                <w:b/>
                <w:bCs/>
                <w:iCs/>
                <w:sz w:val="16"/>
                <w:szCs w:val="16"/>
              </w:rPr>
            </w:pPr>
            <w:r>
              <w:rPr>
                <w:rFonts w:asciiTheme="majorBidi" w:hAnsiTheme="majorBidi" w:cstheme="majorBidi"/>
                <w:b/>
                <w:bCs/>
                <w:iCs/>
                <w:sz w:val="16"/>
                <w:szCs w:val="16"/>
              </w:rPr>
              <w:t>(</w:t>
            </w:r>
            <w:r w:rsidR="00F979DF">
              <w:rPr>
                <w:rFonts w:asciiTheme="majorBidi" w:hAnsiTheme="majorBidi" w:cstheme="majorBidi"/>
                <w:b/>
                <w:bCs/>
                <w:iCs/>
                <w:sz w:val="16"/>
                <w:szCs w:val="16"/>
              </w:rPr>
              <w:t>Group x Time</w:t>
            </w:r>
            <w:r>
              <w:rPr>
                <w:rFonts w:asciiTheme="majorBidi" w:hAnsiTheme="majorBidi" w:cstheme="majorBidi"/>
                <w:b/>
                <w:bCs/>
                <w:iCs/>
                <w:sz w:val="16"/>
                <w:szCs w:val="16"/>
              </w:rPr>
              <w:t>)</w:t>
            </w:r>
          </w:p>
        </w:tc>
      </w:tr>
      <w:tr w:rsidR="007F7070" w:rsidRPr="00F17D67" w14:paraId="019BFFC9" w14:textId="77777777" w:rsidTr="000769DB">
        <w:tc>
          <w:tcPr>
            <w:tcW w:w="900" w:type="dxa"/>
            <w:vAlign w:val="center"/>
          </w:tcPr>
          <w:p w14:paraId="715A069A" w14:textId="77777777" w:rsidR="007F7070" w:rsidRPr="00F17D67" w:rsidRDefault="007F7070" w:rsidP="00370D8E">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1</w:t>
            </w:r>
          </w:p>
        </w:tc>
        <w:tc>
          <w:tcPr>
            <w:tcW w:w="1795" w:type="dxa"/>
            <w:vAlign w:val="center"/>
          </w:tcPr>
          <w:p w14:paraId="25BC30B1" w14:textId="261415BC"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1, 159</w:t>
            </w:r>
            <w:r w:rsidRPr="00F17D67">
              <w:rPr>
                <w:rFonts w:asciiTheme="majorBidi" w:hAnsiTheme="majorBidi" w:cstheme="majorBidi"/>
                <w:iCs/>
                <w:sz w:val="16"/>
                <w:szCs w:val="16"/>
              </w:rPr>
              <w:t xml:space="preserve"> = </w:t>
            </w:r>
            <w:r w:rsidR="00906677">
              <w:rPr>
                <w:rFonts w:asciiTheme="majorBidi" w:hAnsiTheme="majorBidi" w:cstheme="majorBidi"/>
                <w:iCs/>
                <w:sz w:val="16"/>
                <w:szCs w:val="16"/>
              </w:rPr>
              <w:t>4</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504, </w:t>
            </w:r>
          </w:p>
          <w:p w14:paraId="3FA4BBC2" w14:textId="6FB62E57"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0353</w:t>
            </w:r>
          </w:p>
        </w:tc>
        <w:tc>
          <w:tcPr>
            <w:tcW w:w="2160" w:type="dxa"/>
            <w:vAlign w:val="center"/>
          </w:tcPr>
          <w:p w14:paraId="2DC3E9EE" w14:textId="55036778"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14, 2226</w:t>
            </w:r>
            <w:r w:rsidRPr="00F17D67">
              <w:rPr>
                <w:rFonts w:asciiTheme="majorBidi" w:hAnsiTheme="majorBidi" w:cstheme="majorBidi"/>
                <w:iCs/>
                <w:sz w:val="16"/>
                <w:szCs w:val="16"/>
              </w:rPr>
              <w:t xml:space="preserve"> = 1</w:t>
            </w:r>
            <w:r w:rsidR="00906677">
              <w:rPr>
                <w:rFonts w:asciiTheme="majorBidi" w:hAnsiTheme="majorBidi" w:cstheme="majorBidi"/>
                <w:iCs/>
                <w:sz w:val="16"/>
                <w:szCs w:val="16"/>
              </w:rPr>
              <w:t>6</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794, </w:t>
            </w:r>
          </w:p>
          <w:p w14:paraId="4FF20AE1" w14:textId="248BD529"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&lt;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0001</w:t>
            </w:r>
          </w:p>
        </w:tc>
        <w:tc>
          <w:tcPr>
            <w:tcW w:w="2250" w:type="dxa"/>
            <w:vAlign w:val="center"/>
          </w:tcPr>
          <w:p w14:paraId="13983527" w14:textId="1B8F43D1" w:rsidR="007F7070" w:rsidRPr="00F17D67" w:rsidRDefault="007F7070">
            <w:pPr>
              <w:keepNext/>
              <w:bidi w:val="0"/>
              <w:spacing w:after="0" w:line="360" w:lineRule="auto"/>
              <w:rPr>
                <w:rFonts w:asciiTheme="majorBidi" w:hAnsiTheme="majorBidi" w:cstheme="majorBidi"/>
                <w:iCs/>
                <w:sz w:val="16"/>
                <w:szCs w:val="16"/>
              </w:rPr>
            </w:pPr>
            <w:bookmarkStart w:id="88" w:name="_Hlk43896509"/>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14, 2226</w:t>
            </w:r>
            <w:r w:rsidRPr="00F17D67">
              <w:rPr>
                <w:rFonts w:asciiTheme="majorBidi" w:hAnsiTheme="majorBidi" w:cstheme="majorBidi"/>
                <w:iCs/>
                <w:sz w:val="16"/>
                <w:szCs w:val="16"/>
              </w:rPr>
              <w:t xml:space="preserve"> = </w:t>
            </w:r>
            <w:r w:rsidR="00906677">
              <w:rPr>
                <w:rFonts w:asciiTheme="majorBidi" w:hAnsiTheme="majorBidi" w:cstheme="majorBidi"/>
                <w:iCs/>
                <w:sz w:val="16"/>
                <w:szCs w:val="16"/>
              </w:rPr>
              <w:t>1</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791, </w:t>
            </w:r>
          </w:p>
          <w:p w14:paraId="513BE3B9" w14:textId="69D015CF"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0345</w:t>
            </w:r>
            <w:bookmarkEnd w:id="88"/>
          </w:p>
        </w:tc>
      </w:tr>
      <w:tr w:rsidR="007F7070" w:rsidRPr="00F17D67" w14:paraId="473D184D" w14:textId="77777777" w:rsidTr="000769DB">
        <w:tc>
          <w:tcPr>
            <w:tcW w:w="900" w:type="dxa"/>
            <w:vAlign w:val="center"/>
          </w:tcPr>
          <w:p w14:paraId="58B071BF" w14:textId="77777777" w:rsidR="007F7070" w:rsidRPr="00F17D67" w:rsidRDefault="007F7070" w:rsidP="00370D8E">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2</w:t>
            </w:r>
          </w:p>
        </w:tc>
        <w:tc>
          <w:tcPr>
            <w:tcW w:w="1795" w:type="dxa"/>
            <w:vAlign w:val="center"/>
          </w:tcPr>
          <w:p w14:paraId="0408A148" w14:textId="2463E0D5"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1, 159</w:t>
            </w:r>
            <w:r w:rsidRPr="00F17D67">
              <w:rPr>
                <w:rFonts w:asciiTheme="majorBidi" w:hAnsiTheme="majorBidi" w:cstheme="majorBidi"/>
                <w:iCs/>
                <w:sz w:val="16"/>
                <w:szCs w:val="16"/>
              </w:rPr>
              <w:t xml:space="preserve"> = </w:t>
            </w:r>
            <w:r w:rsidR="00906677">
              <w:rPr>
                <w:rFonts w:asciiTheme="majorBidi" w:hAnsiTheme="majorBidi" w:cstheme="majorBidi"/>
                <w:iCs/>
                <w:sz w:val="16"/>
                <w:szCs w:val="16"/>
              </w:rPr>
              <w:t>4</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659, </w:t>
            </w:r>
          </w:p>
          <w:p w14:paraId="5A1FED85" w14:textId="0B484AB7"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0323</w:t>
            </w:r>
          </w:p>
        </w:tc>
        <w:tc>
          <w:tcPr>
            <w:tcW w:w="2160" w:type="dxa"/>
            <w:vAlign w:val="center"/>
          </w:tcPr>
          <w:p w14:paraId="15E7E129" w14:textId="5BAC3DBB"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14, 2226</w:t>
            </w:r>
            <w:r w:rsidRPr="00F17D67">
              <w:rPr>
                <w:rFonts w:asciiTheme="majorBidi" w:hAnsiTheme="majorBidi" w:cstheme="majorBidi"/>
                <w:iCs/>
                <w:sz w:val="16"/>
                <w:szCs w:val="16"/>
              </w:rPr>
              <w:t xml:space="preserve"> = 2</w:t>
            </w:r>
            <w:r w:rsidR="00906677">
              <w:rPr>
                <w:rFonts w:asciiTheme="majorBidi" w:hAnsiTheme="majorBidi" w:cstheme="majorBidi"/>
                <w:iCs/>
                <w:sz w:val="16"/>
                <w:szCs w:val="16"/>
              </w:rPr>
              <w:t>2</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548, </w:t>
            </w:r>
          </w:p>
          <w:p w14:paraId="7BB58D33" w14:textId="303467AC"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&lt;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0001</w:t>
            </w:r>
          </w:p>
        </w:tc>
        <w:tc>
          <w:tcPr>
            <w:tcW w:w="2250" w:type="dxa"/>
            <w:vAlign w:val="center"/>
          </w:tcPr>
          <w:p w14:paraId="7EF6DD47" w14:textId="1467D3F8"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14, 2226</w:t>
            </w:r>
            <w:r w:rsidRPr="00F17D67">
              <w:rPr>
                <w:rFonts w:asciiTheme="majorBidi" w:hAnsiTheme="majorBidi" w:cstheme="majorBidi"/>
                <w:iCs/>
                <w:sz w:val="16"/>
                <w:szCs w:val="16"/>
              </w:rPr>
              <w:t xml:space="preserve"> = </w:t>
            </w:r>
            <w:r w:rsidR="00906677">
              <w:rPr>
                <w:rFonts w:asciiTheme="majorBidi" w:hAnsiTheme="majorBidi" w:cstheme="majorBidi"/>
                <w:iCs/>
                <w:sz w:val="16"/>
                <w:szCs w:val="16"/>
              </w:rPr>
              <w:t>1</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795, </w:t>
            </w:r>
          </w:p>
          <w:p w14:paraId="5F93E174" w14:textId="7BB2EE35"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0339</w:t>
            </w:r>
          </w:p>
        </w:tc>
      </w:tr>
      <w:tr w:rsidR="007F7070" w:rsidRPr="00F17D67" w14:paraId="5DED8805" w14:textId="77777777" w:rsidTr="000769DB">
        <w:tc>
          <w:tcPr>
            <w:tcW w:w="900" w:type="dxa"/>
            <w:vAlign w:val="center"/>
          </w:tcPr>
          <w:p w14:paraId="0DDA10CD" w14:textId="77777777" w:rsidR="007F7070" w:rsidRPr="00F17D67" w:rsidRDefault="007F7070" w:rsidP="00370D8E">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3</w:t>
            </w:r>
          </w:p>
        </w:tc>
        <w:tc>
          <w:tcPr>
            <w:tcW w:w="1795" w:type="dxa"/>
            <w:vAlign w:val="center"/>
          </w:tcPr>
          <w:p w14:paraId="01C33F40" w14:textId="59F4B6C4"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F</w:t>
            </w:r>
            <w:r w:rsidRPr="00F17D67">
              <w:rPr>
                <w:rFonts w:asciiTheme="majorBidi" w:hAnsiTheme="majorBidi" w:cstheme="majorBidi"/>
                <w:i/>
                <w:sz w:val="16"/>
                <w:szCs w:val="16"/>
                <w:vertAlign w:val="subscript"/>
              </w:rPr>
              <w:t>1, 157</w:t>
            </w:r>
            <w:r w:rsidRPr="00F17D67">
              <w:rPr>
                <w:rFonts w:asciiTheme="majorBidi" w:hAnsiTheme="majorBidi" w:cstheme="majorBidi"/>
                <w:i/>
                <w:sz w:val="16"/>
                <w:szCs w:val="16"/>
              </w:rPr>
              <w:t xml:space="preserve"> = </w:t>
            </w:r>
            <w:r w:rsidR="00906677">
              <w:rPr>
                <w:rFonts w:asciiTheme="majorBidi" w:hAnsiTheme="majorBidi" w:cstheme="majorBidi"/>
                <w:i/>
                <w:sz w:val="16"/>
                <w:szCs w:val="16"/>
              </w:rPr>
              <w:t>3</w:t>
            </w:r>
            <w:r w:rsidR="00357F62">
              <w:rPr>
                <w:rFonts w:asciiTheme="majorBidi" w:hAnsiTheme="majorBidi" w:cstheme="majorBidi"/>
                <w:i/>
                <w:sz w:val="16"/>
                <w:szCs w:val="16"/>
              </w:rPr>
              <w:t>.</w:t>
            </w:r>
            <w:r w:rsidRPr="00F17D67">
              <w:rPr>
                <w:rFonts w:asciiTheme="majorBidi" w:hAnsiTheme="majorBidi" w:cstheme="majorBidi"/>
                <w:i/>
                <w:sz w:val="16"/>
                <w:szCs w:val="16"/>
              </w:rPr>
              <w:t xml:space="preserve">689, </w:t>
            </w:r>
          </w:p>
          <w:p w14:paraId="3A5E2542" w14:textId="5428297C"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
                <w:sz w:val="16"/>
                <w:szCs w:val="16"/>
              </w:rPr>
              <w:t xml:space="preserve">p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0565</w:t>
            </w:r>
          </w:p>
        </w:tc>
        <w:tc>
          <w:tcPr>
            <w:tcW w:w="2160" w:type="dxa"/>
            <w:vAlign w:val="center"/>
          </w:tcPr>
          <w:p w14:paraId="48C838DC" w14:textId="72CEC535"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14, 2198</w:t>
            </w:r>
            <w:r w:rsidRPr="00F17D67">
              <w:rPr>
                <w:rFonts w:asciiTheme="majorBidi" w:hAnsiTheme="majorBidi" w:cstheme="majorBidi"/>
                <w:iCs/>
                <w:sz w:val="16"/>
                <w:szCs w:val="16"/>
              </w:rPr>
              <w:t xml:space="preserve"> = 1</w:t>
            </w:r>
            <w:r w:rsidR="00906677">
              <w:rPr>
                <w:rFonts w:asciiTheme="majorBidi" w:hAnsiTheme="majorBidi" w:cstheme="majorBidi"/>
                <w:iCs/>
                <w:sz w:val="16"/>
                <w:szCs w:val="16"/>
              </w:rPr>
              <w:t>7</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034, </w:t>
            </w:r>
          </w:p>
          <w:p w14:paraId="443A1F45" w14:textId="54F32CB2"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&lt;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0001</w:t>
            </w:r>
          </w:p>
        </w:tc>
        <w:tc>
          <w:tcPr>
            <w:tcW w:w="2250" w:type="dxa"/>
            <w:vAlign w:val="center"/>
          </w:tcPr>
          <w:p w14:paraId="04CE819F" w14:textId="64DD8B18"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F</w:t>
            </w:r>
            <w:r w:rsidRPr="00F17D67">
              <w:rPr>
                <w:rFonts w:asciiTheme="majorBidi" w:hAnsiTheme="majorBidi" w:cstheme="majorBidi"/>
                <w:i/>
                <w:sz w:val="16"/>
                <w:szCs w:val="16"/>
                <w:vertAlign w:val="subscript"/>
              </w:rPr>
              <w:t xml:space="preserve">14, </w:t>
            </w:r>
            <w:r w:rsidRPr="00F17D67">
              <w:rPr>
                <w:rFonts w:asciiTheme="majorBidi" w:hAnsiTheme="majorBidi" w:cstheme="majorBidi"/>
                <w:iCs/>
                <w:sz w:val="16"/>
                <w:szCs w:val="16"/>
                <w:vertAlign w:val="subscript"/>
              </w:rPr>
              <w:t>2198</w:t>
            </w:r>
            <w:r w:rsidRPr="00F17D67">
              <w:rPr>
                <w:rFonts w:asciiTheme="majorBidi" w:hAnsiTheme="majorBidi" w:cstheme="majorBidi"/>
                <w:iCs/>
                <w:sz w:val="16"/>
                <w:szCs w:val="16"/>
              </w:rPr>
              <w:t xml:space="preserve"> </w:t>
            </w:r>
            <w:r w:rsidRPr="00F17D67">
              <w:rPr>
                <w:rFonts w:asciiTheme="majorBidi" w:hAnsiTheme="majorBidi" w:cstheme="majorBidi"/>
                <w:i/>
                <w:sz w:val="16"/>
                <w:szCs w:val="16"/>
              </w:rPr>
              <w:t xml:space="preserve">=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 xml:space="preserve">566, </w:t>
            </w:r>
          </w:p>
          <w:p w14:paraId="014F654A" w14:textId="57C10ACF"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
                <w:sz w:val="16"/>
                <w:szCs w:val="16"/>
              </w:rPr>
              <w:t xml:space="preserve">p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8928</w:t>
            </w:r>
          </w:p>
        </w:tc>
      </w:tr>
      <w:tr w:rsidR="007F7070" w:rsidRPr="00F17D67" w14:paraId="5497C7BB" w14:textId="77777777" w:rsidTr="000769DB">
        <w:tc>
          <w:tcPr>
            <w:tcW w:w="900" w:type="dxa"/>
            <w:vAlign w:val="center"/>
          </w:tcPr>
          <w:p w14:paraId="7C88143C" w14:textId="77777777" w:rsidR="007F7070" w:rsidRPr="00F17D67" w:rsidRDefault="007F7070" w:rsidP="00370D8E">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2-1 (Diff)</w:t>
            </w:r>
            <w:r w:rsidRPr="00F17D67">
              <w:rPr>
                <w:rFonts w:asciiTheme="majorBidi" w:hAnsiTheme="majorBidi" w:cstheme="majorBidi"/>
                <w:b/>
                <w:bCs/>
                <w:iCs/>
                <w:sz w:val="16"/>
                <w:szCs w:val="16"/>
                <w:vertAlign w:val="superscript"/>
              </w:rPr>
              <w:t>a</w:t>
            </w:r>
          </w:p>
        </w:tc>
        <w:tc>
          <w:tcPr>
            <w:tcW w:w="1795" w:type="dxa"/>
            <w:vAlign w:val="center"/>
          </w:tcPr>
          <w:p w14:paraId="0B7D4719" w14:textId="60D40E3B"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F</w:t>
            </w:r>
            <w:r w:rsidRPr="00F17D67">
              <w:rPr>
                <w:rFonts w:asciiTheme="majorBidi" w:hAnsiTheme="majorBidi" w:cstheme="majorBidi"/>
                <w:i/>
                <w:sz w:val="16"/>
                <w:szCs w:val="16"/>
                <w:vertAlign w:val="subscript"/>
              </w:rPr>
              <w:t>1, 159</w:t>
            </w:r>
            <w:r w:rsidRPr="00F17D67">
              <w:rPr>
                <w:rFonts w:asciiTheme="majorBidi" w:hAnsiTheme="majorBidi" w:cstheme="majorBidi"/>
                <w:i/>
                <w:sz w:val="16"/>
                <w:szCs w:val="16"/>
              </w:rPr>
              <w:t xml:space="preserve">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 xml:space="preserve">122, </w:t>
            </w:r>
          </w:p>
          <w:p w14:paraId="601D42F3" w14:textId="33134315"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 xml:space="preserve">p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7272</w:t>
            </w:r>
          </w:p>
        </w:tc>
        <w:tc>
          <w:tcPr>
            <w:tcW w:w="2160" w:type="dxa"/>
            <w:vAlign w:val="center"/>
          </w:tcPr>
          <w:p w14:paraId="5D9E5F4F" w14:textId="1E9B9410"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14, 2226</w:t>
            </w:r>
            <w:r w:rsidRPr="00F17D67">
              <w:rPr>
                <w:rFonts w:asciiTheme="majorBidi" w:hAnsiTheme="majorBidi" w:cstheme="majorBidi"/>
                <w:iCs/>
                <w:sz w:val="16"/>
                <w:szCs w:val="16"/>
              </w:rPr>
              <w:t xml:space="preserve"> = </w:t>
            </w:r>
            <w:r w:rsidR="00906677">
              <w:rPr>
                <w:rFonts w:asciiTheme="majorBidi" w:hAnsiTheme="majorBidi" w:cstheme="majorBidi"/>
                <w:iCs/>
                <w:sz w:val="16"/>
                <w:szCs w:val="16"/>
              </w:rPr>
              <w:t>2</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831, </w:t>
            </w:r>
          </w:p>
          <w:p w14:paraId="1FBB3D48" w14:textId="7F645E27"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0003</w:t>
            </w:r>
          </w:p>
        </w:tc>
        <w:tc>
          <w:tcPr>
            <w:tcW w:w="2250" w:type="dxa"/>
            <w:vAlign w:val="center"/>
          </w:tcPr>
          <w:p w14:paraId="6D2AB5FD" w14:textId="7D7F5C88"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F</w:t>
            </w:r>
            <w:r w:rsidRPr="00F17D67">
              <w:rPr>
                <w:rFonts w:asciiTheme="majorBidi" w:hAnsiTheme="majorBidi" w:cstheme="majorBidi"/>
                <w:i/>
                <w:sz w:val="16"/>
                <w:szCs w:val="16"/>
                <w:vertAlign w:val="subscript"/>
              </w:rPr>
              <w:t xml:space="preserve">14, </w:t>
            </w:r>
            <w:r w:rsidRPr="00F17D67">
              <w:rPr>
                <w:rFonts w:asciiTheme="majorBidi" w:hAnsiTheme="majorBidi" w:cstheme="majorBidi"/>
                <w:iCs/>
                <w:sz w:val="16"/>
                <w:szCs w:val="16"/>
                <w:vertAlign w:val="subscript"/>
              </w:rPr>
              <w:t>2226</w:t>
            </w:r>
            <w:r w:rsidRPr="00F17D67">
              <w:rPr>
                <w:rFonts w:asciiTheme="majorBidi" w:hAnsiTheme="majorBidi" w:cstheme="majorBidi"/>
                <w:iCs/>
                <w:sz w:val="16"/>
                <w:szCs w:val="16"/>
              </w:rPr>
              <w:t xml:space="preserve"> </w:t>
            </w:r>
            <w:r w:rsidRPr="00F17D67">
              <w:rPr>
                <w:rFonts w:asciiTheme="majorBidi" w:hAnsiTheme="majorBidi" w:cstheme="majorBidi"/>
                <w:i/>
                <w:sz w:val="16"/>
                <w:szCs w:val="16"/>
              </w:rPr>
              <w:t xml:space="preserve">=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 xml:space="preserve">273, </w:t>
            </w:r>
          </w:p>
          <w:p w14:paraId="1A94AC04" w14:textId="1ED7C885"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 xml:space="preserve">p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9963</w:t>
            </w:r>
          </w:p>
        </w:tc>
      </w:tr>
      <w:tr w:rsidR="007F7070" w:rsidRPr="00F17D67" w14:paraId="59F89556" w14:textId="77777777" w:rsidTr="000769DB">
        <w:tc>
          <w:tcPr>
            <w:tcW w:w="900" w:type="dxa"/>
            <w:vAlign w:val="center"/>
          </w:tcPr>
          <w:p w14:paraId="5DD62633" w14:textId="77777777" w:rsidR="007F7070" w:rsidRPr="00F17D67" w:rsidRDefault="007F7070" w:rsidP="00370D8E">
            <w:pPr>
              <w:keepNext/>
              <w:bidi w:val="0"/>
              <w:spacing w:after="0" w:line="360" w:lineRule="auto"/>
              <w:rPr>
                <w:rFonts w:asciiTheme="majorBidi" w:hAnsiTheme="majorBidi" w:cstheme="majorBidi"/>
                <w:b/>
                <w:bCs/>
                <w:iCs/>
                <w:sz w:val="16"/>
                <w:szCs w:val="16"/>
              </w:rPr>
            </w:pPr>
            <w:r w:rsidRPr="00F17D67">
              <w:rPr>
                <w:rFonts w:asciiTheme="majorBidi" w:hAnsiTheme="majorBidi" w:cstheme="majorBidi"/>
                <w:b/>
                <w:bCs/>
                <w:iCs/>
                <w:sz w:val="16"/>
                <w:szCs w:val="16"/>
              </w:rPr>
              <w:t>3-1 (Diff)</w:t>
            </w:r>
            <w:r w:rsidRPr="00F17D67">
              <w:rPr>
                <w:rFonts w:asciiTheme="majorBidi" w:hAnsiTheme="majorBidi" w:cstheme="majorBidi"/>
                <w:b/>
                <w:bCs/>
                <w:iCs/>
                <w:sz w:val="16"/>
                <w:szCs w:val="16"/>
                <w:vertAlign w:val="superscript"/>
              </w:rPr>
              <w:t>b</w:t>
            </w:r>
          </w:p>
        </w:tc>
        <w:tc>
          <w:tcPr>
            <w:tcW w:w="1795" w:type="dxa"/>
            <w:vAlign w:val="center"/>
          </w:tcPr>
          <w:p w14:paraId="7B84677D" w14:textId="11102818"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F</w:t>
            </w:r>
            <w:r w:rsidRPr="00F17D67">
              <w:rPr>
                <w:rFonts w:asciiTheme="majorBidi" w:hAnsiTheme="majorBidi" w:cstheme="majorBidi"/>
                <w:i/>
                <w:sz w:val="16"/>
                <w:szCs w:val="16"/>
                <w:vertAlign w:val="subscript"/>
              </w:rPr>
              <w:t>1, 157</w:t>
            </w:r>
            <w:r w:rsidRPr="00F17D67">
              <w:rPr>
                <w:rFonts w:asciiTheme="majorBidi" w:hAnsiTheme="majorBidi" w:cstheme="majorBidi"/>
                <w:i/>
                <w:sz w:val="16"/>
                <w:szCs w:val="16"/>
              </w:rPr>
              <w:t xml:space="preserve">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 xml:space="preserve">068, </w:t>
            </w:r>
          </w:p>
          <w:p w14:paraId="21831502" w14:textId="099B9004"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 xml:space="preserve">p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7933</w:t>
            </w:r>
          </w:p>
        </w:tc>
        <w:tc>
          <w:tcPr>
            <w:tcW w:w="2160" w:type="dxa"/>
            <w:vAlign w:val="center"/>
          </w:tcPr>
          <w:p w14:paraId="3CC9A519" w14:textId="3E1738BE"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F</w:t>
            </w:r>
            <w:r w:rsidRPr="00F17D67">
              <w:rPr>
                <w:rFonts w:asciiTheme="majorBidi" w:hAnsiTheme="majorBidi" w:cstheme="majorBidi"/>
                <w:iCs/>
                <w:sz w:val="16"/>
                <w:szCs w:val="16"/>
                <w:vertAlign w:val="subscript"/>
              </w:rPr>
              <w:t>14, 2198</w:t>
            </w:r>
            <w:r w:rsidRPr="00F17D67">
              <w:rPr>
                <w:rFonts w:asciiTheme="majorBidi" w:hAnsiTheme="majorBidi" w:cstheme="majorBidi"/>
                <w:iCs/>
                <w:sz w:val="16"/>
                <w:szCs w:val="16"/>
              </w:rPr>
              <w:t xml:space="preserve"> = </w:t>
            </w:r>
            <w:r w:rsidR="00906677">
              <w:rPr>
                <w:rFonts w:asciiTheme="majorBidi" w:hAnsiTheme="majorBidi" w:cstheme="majorBidi"/>
                <w:iCs/>
                <w:sz w:val="16"/>
                <w:szCs w:val="16"/>
              </w:rPr>
              <w:t>3</w:t>
            </w:r>
            <w:r w:rsidR="00357F62">
              <w:rPr>
                <w:rFonts w:asciiTheme="majorBidi" w:hAnsiTheme="majorBidi" w:cstheme="majorBidi"/>
                <w:iCs/>
                <w:sz w:val="16"/>
                <w:szCs w:val="16"/>
              </w:rPr>
              <w:t>.</w:t>
            </w:r>
            <w:r w:rsidRPr="00F17D67">
              <w:rPr>
                <w:rFonts w:asciiTheme="majorBidi" w:hAnsiTheme="majorBidi" w:cstheme="majorBidi"/>
                <w:iCs/>
                <w:sz w:val="16"/>
                <w:szCs w:val="16"/>
              </w:rPr>
              <w:t xml:space="preserve">216, </w:t>
            </w:r>
          </w:p>
          <w:p w14:paraId="1ECF92D7" w14:textId="491D8461" w:rsidR="007F7070" w:rsidRPr="00F17D67" w:rsidRDefault="007F7070">
            <w:pPr>
              <w:keepNext/>
              <w:bidi w:val="0"/>
              <w:spacing w:after="0" w:line="360" w:lineRule="auto"/>
              <w:rPr>
                <w:rFonts w:asciiTheme="majorBidi" w:hAnsiTheme="majorBidi" w:cstheme="majorBidi"/>
                <w:iCs/>
                <w:sz w:val="16"/>
                <w:szCs w:val="16"/>
              </w:rPr>
            </w:pPr>
            <w:r w:rsidRPr="00F17D67">
              <w:rPr>
                <w:rFonts w:asciiTheme="majorBidi" w:hAnsiTheme="majorBidi" w:cstheme="majorBidi"/>
                <w:iCs/>
                <w:sz w:val="16"/>
                <w:szCs w:val="16"/>
              </w:rPr>
              <w:t xml:space="preserve">p &lt; </w:t>
            </w:r>
            <w:r w:rsidR="00906677">
              <w:rPr>
                <w:rFonts w:asciiTheme="majorBidi" w:hAnsiTheme="majorBidi" w:cstheme="majorBidi"/>
                <w:iCs/>
                <w:sz w:val="16"/>
                <w:szCs w:val="16"/>
              </w:rPr>
              <w:t>0</w:t>
            </w:r>
            <w:r w:rsidR="00357F62">
              <w:rPr>
                <w:rFonts w:asciiTheme="majorBidi" w:hAnsiTheme="majorBidi" w:cstheme="majorBidi"/>
                <w:iCs/>
                <w:sz w:val="16"/>
                <w:szCs w:val="16"/>
              </w:rPr>
              <w:t>.</w:t>
            </w:r>
            <w:r w:rsidRPr="00F17D67">
              <w:rPr>
                <w:rFonts w:asciiTheme="majorBidi" w:hAnsiTheme="majorBidi" w:cstheme="majorBidi"/>
                <w:iCs/>
                <w:sz w:val="16"/>
                <w:szCs w:val="16"/>
              </w:rPr>
              <w:t>0001</w:t>
            </w:r>
          </w:p>
        </w:tc>
        <w:tc>
          <w:tcPr>
            <w:tcW w:w="2250" w:type="dxa"/>
            <w:vAlign w:val="center"/>
          </w:tcPr>
          <w:p w14:paraId="1C410505" w14:textId="31A91F35"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F</w:t>
            </w:r>
            <w:r w:rsidRPr="00F17D67">
              <w:rPr>
                <w:rFonts w:asciiTheme="majorBidi" w:hAnsiTheme="majorBidi" w:cstheme="majorBidi"/>
                <w:i/>
                <w:sz w:val="16"/>
                <w:szCs w:val="16"/>
                <w:vertAlign w:val="subscript"/>
              </w:rPr>
              <w:t xml:space="preserve">14, </w:t>
            </w:r>
            <w:r w:rsidRPr="00F17D67">
              <w:rPr>
                <w:rFonts w:asciiTheme="majorBidi" w:hAnsiTheme="majorBidi" w:cstheme="majorBidi"/>
                <w:iCs/>
                <w:sz w:val="16"/>
                <w:szCs w:val="16"/>
                <w:vertAlign w:val="subscript"/>
              </w:rPr>
              <w:t>2198</w:t>
            </w:r>
            <w:r w:rsidRPr="00F17D67">
              <w:rPr>
                <w:rFonts w:asciiTheme="majorBidi" w:hAnsiTheme="majorBidi" w:cstheme="majorBidi"/>
                <w:iCs/>
                <w:sz w:val="16"/>
                <w:szCs w:val="16"/>
              </w:rPr>
              <w:t xml:space="preserve"> </w:t>
            </w:r>
            <w:r w:rsidRPr="00F17D67">
              <w:rPr>
                <w:rFonts w:asciiTheme="majorBidi" w:hAnsiTheme="majorBidi" w:cstheme="majorBidi"/>
                <w:i/>
                <w:sz w:val="16"/>
                <w:szCs w:val="16"/>
              </w:rPr>
              <w:t xml:space="preserve">= </w:t>
            </w:r>
            <w:r w:rsidR="00906677">
              <w:rPr>
                <w:rFonts w:asciiTheme="majorBidi" w:hAnsiTheme="majorBidi" w:cstheme="majorBidi"/>
                <w:i/>
                <w:sz w:val="16"/>
                <w:szCs w:val="16"/>
              </w:rPr>
              <w:t>1</w:t>
            </w:r>
            <w:r w:rsidR="00357F62">
              <w:rPr>
                <w:rFonts w:asciiTheme="majorBidi" w:hAnsiTheme="majorBidi" w:cstheme="majorBidi"/>
                <w:i/>
                <w:sz w:val="16"/>
                <w:szCs w:val="16"/>
              </w:rPr>
              <w:t>.</w:t>
            </w:r>
            <w:r w:rsidRPr="00F17D67">
              <w:rPr>
                <w:rFonts w:asciiTheme="majorBidi" w:hAnsiTheme="majorBidi" w:cstheme="majorBidi"/>
                <w:i/>
                <w:sz w:val="16"/>
                <w:szCs w:val="16"/>
              </w:rPr>
              <w:t xml:space="preserve">164, </w:t>
            </w:r>
          </w:p>
          <w:p w14:paraId="056A4C2A" w14:textId="0263E0C8" w:rsidR="007F7070" w:rsidRPr="00F17D67" w:rsidRDefault="007F7070">
            <w:pPr>
              <w:keepNext/>
              <w:bidi w:val="0"/>
              <w:spacing w:after="0" w:line="360" w:lineRule="auto"/>
              <w:rPr>
                <w:rFonts w:asciiTheme="majorBidi" w:hAnsiTheme="majorBidi" w:cstheme="majorBidi"/>
                <w:i/>
                <w:sz w:val="16"/>
                <w:szCs w:val="16"/>
              </w:rPr>
            </w:pPr>
            <w:r w:rsidRPr="00F17D67">
              <w:rPr>
                <w:rFonts w:asciiTheme="majorBidi" w:hAnsiTheme="majorBidi" w:cstheme="majorBidi"/>
                <w:i/>
                <w:sz w:val="16"/>
                <w:szCs w:val="16"/>
              </w:rPr>
              <w:t xml:space="preserve">p = </w:t>
            </w:r>
            <w:r w:rsidR="00906677">
              <w:rPr>
                <w:rFonts w:asciiTheme="majorBidi" w:hAnsiTheme="majorBidi" w:cstheme="majorBidi"/>
                <w:i/>
                <w:sz w:val="16"/>
                <w:szCs w:val="16"/>
              </w:rPr>
              <w:t>0</w:t>
            </w:r>
            <w:r w:rsidR="00357F62">
              <w:rPr>
                <w:rFonts w:asciiTheme="majorBidi" w:hAnsiTheme="majorBidi" w:cstheme="majorBidi"/>
                <w:i/>
                <w:sz w:val="16"/>
                <w:szCs w:val="16"/>
              </w:rPr>
              <w:t>.</w:t>
            </w:r>
            <w:r w:rsidRPr="00F17D67">
              <w:rPr>
                <w:rFonts w:asciiTheme="majorBidi" w:hAnsiTheme="majorBidi" w:cstheme="majorBidi"/>
                <w:i/>
                <w:sz w:val="16"/>
                <w:szCs w:val="16"/>
              </w:rPr>
              <w:t>295</w:t>
            </w:r>
          </w:p>
        </w:tc>
      </w:tr>
    </w:tbl>
    <w:p w14:paraId="3085F948" w14:textId="77777777" w:rsidR="007F7070" w:rsidRPr="00F17D67" w:rsidRDefault="007F7070" w:rsidP="00370D8E">
      <w:pPr>
        <w:keepNext/>
        <w:bidi w:val="0"/>
        <w:spacing w:after="0" w:line="360" w:lineRule="auto"/>
        <w:rPr>
          <w:rFonts w:asciiTheme="majorBidi" w:eastAsia="Times New Roman" w:hAnsiTheme="majorBidi" w:cstheme="majorBidi"/>
          <w:iCs/>
          <w:sz w:val="20"/>
          <w:szCs w:val="20"/>
        </w:rPr>
      </w:pPr>
      <w:r w:rsidRPr="00F17D67">
        <w:rPr>
          <w:rFonts w:asciiTheme="majorBidi" w:hAnsiTheme="majorBidi" w:cstheme="majorBidi"/>
          <w:i/>
          <w:sz w:val="20"/>
          <w:szCs w:val="20"/>
        </w:rPr>
        <w:t>Italic font</w:t>
      </w:r>
      <w:r w:rsidRPr="00F17D67">
        <w:rPr>
          <w:rFonts w:asciiTheme="majorBidi" w:hAnsiTheme="majorBidi" w:cstheme="majorBidi"/>
          <w:iCs/>
          <w:sz w:val="20"/>
          <w:szCs w:val="20"/>
        </w:rPr>
        <w:t xml:space="preserve"> – No significant difference;</w:t>
      </w:r>
      <w:r w:rsidRPr="00F17D67">
        <w:rPr>
          <w:rFonts w:asciiTheme="majorBidi" w:hAnsiTheme="majorBidi" w:cstheme="majorBidi"/>
          <w:b/>
          <w:bCs/>
          <w:iCs/>
          <w:sz w:val="20"/>
          <w:szCs w:val="20"/>
          <w:vertAlign w:val="superscript"/>
        </w:rPr>
        <w:t xml:space="preserve"> a</w:t>
      </w:r>
      <w:r w:rsidRPr="00F17D67">
        <w:rPr>
          <w:rFonts w:asciiTheme="majorBidi" w:eastAsia="Times New Roman" w:hAnsiTheme="majorBidi" w:cstheme="majorBidi"/>
          <w:iCs/>
          <w:sz w:val="20"/>
          <w:szCs w:val="20"/>
        </w:rPr>
        <w:t xml:space="preserve"> </w:t>
      </w:r>
      <w:proofErr w:type="gramStart"/>
      <w:r w:rsidRPr="00F17D67">
        <w:rPr>
          <w:rFonts w:asciiTheme="majorBidi" w:eastAsia="Times New Roman" w:hAnsiTheme="majorBidi" w:cstheme="majorBidi"/>
          <w:iCs/>
          <w:sz w:val="20"/>
          <w:szCs w:val="20"/>
        </w:rPr>
        <w:t>The</w:t>
      </w:r>
      <w:proofErr w:type="gramEnd"/>
      <w:r w:rsidRPr="00F17D67">
        <w:rPr>
          <w:rFonts w:asciiTheme="majorBidi" w:eastAsia="Times New Roman" w:hAnsiTheme="majorBidi" w:cstheme="majorBidi"/>
          <w:iCs/>
          <w:sz w:val="20"/>
          <w:szCs w:val="20"/>
        </w:rPr>
        <w:t xml:space="preserve"> effect of provocation; </w:t>
      </w:r>
      <w:r w:rsidRPr="00F17D67">
        <w:rPr>
          <w:rFonts w:asciiTheme="majorBidi" w:hAnsiTheme="majorBidi" w:cstheme="majorBidi"/>
          <w:b/>
          <w:bCs/>
          <w:iCs/>
          <w:sz w:val="20"/>
          <w:szCs w:val="20"/>
          <w:vertAlign w:val="superscript"/>
        </w:rPr>
        <w:t>b</w:t>
      </w:r>
      <w:r w:rsidRPr="00F17D67">
        <w:rPr>
          <w:rFonts w:asciiTheme="majorBidi" w:eastAsia="Times New Roman" w:hAnsiTheme="majorBidi" w:cstheme="majorBidi"/>
          <w:iCs/>
          <w:sz w:val="20"/>
          <w:szCs w:val="20"/>
        </w:rPr>
        <w:t xml:space="preserve"> The effect of acute treatment </w:t>
      </w:r>
    </w:p>
    <w:p w14:paraId="1EB90E5C" w14:textId="77777777" w:rsidR="007F7070" w:rsidRPr="00F17D67" w:rsidRDefault="007F7070">
      <w:pPr>
        <w:keepNext/>
        <w:bidi w:val="0"/>
        <w:spacing w:after="0" w:line="360" w:lineRule="auto"/>
        <w:rPr>
          <w:rFonts w:asciiTheme="majorBidi" w:eastAsia="Times New Roman" w:hAnsiTheme="majorBidi" w:cstheme="majorBidi"/>
          <w:iCs/>
          <w:sz w:val="20"/>
          <w:szCs w:val="20"/>
        </w:rPr>
      </w:pPr>
      <w:r w:rsidRPr="00F17D67">
        <w:rPr>
          <w:rFonts w:asciiTheme="majorBidi" w:eastAsia="Times New Roman" w:hAnsiTheme="majorBidi" w:cstheme="majorBidi"/>
          <w:iCs/>
          <w:sz w:val="20"/>
          <w:szCs w:val="20"/>
        </w:rPr>
        <w:t xml:space="preserve"> </w:t>
      </w:r>
    </w:p>
    <w:p w14:paraId="3C6892AC" w14:textId="77777777" w:rsidR="007F7070" w:rsidRPr="00F17D67" w:rsidRDefault="007F7070">
      <w:pPr>
        <w:keepNext/>
        <w:bidi w:val="0"/>
        <w:spacing w:after="0" w:line="360" w:lineRule="auto"/>
        <w:rPr>
          <w:rFonts w:asciiTheme="majorBidi" w:eastAsia="Times New Roman" w:hAnsiTheme="majorBidi" w:cstheme="majorBidi"/>
          <w:iCs/>
          <w:sz w:val="20"/>
          <w:szCs w:val="20"/>
        </w:rPr>
      </w:pPr>
    </w:p>
    <w:p w14:paraId="12CFB39E" w14:textId="15EFA17C" w:rsidR="007F7070" w:rsidRPr="00F17D67" w:rsidRDefault="007F7070">
      <w:pPr>
        <w:keepNext/>
        <w:bidi w:val="0"/>
        <w:spacing w:after="0" w:line="360" w:lineRule="auto"/>
        <w:rPr>
          <w:rFonts w:asciiTheme="majorBidi" w:eastAsia="Times New Roman" w:hAnsiTheme="majorBidi" w:cstheme="majorBidi"/>
          <w:iCs/>
          <w:sz w:val="20"/>
          <w:szCs w:val="20"/>
        </w:rPr>
      </w:pPr>
      <w:bookmarkStart w:id="89" w:name="_Ref37776737"/>
      <w:bookmarkStart w:id="90" w:name="_Toc37680969"/>
      <w:bookmarkStart w:id="91" w:name="_Toc38537758"/>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12</w:t>
      </w:r>
      <w:r w:rsidRPr="00F17D67">
        <w:rPr>
          <w:rFonts w:asciiTheme="majorBidi" w:eastAsia="Times New Roman" w:hAnsiTheme="majorBidi" w:cstheme="majorBidi"/>
          <w:iCs/>
          <w:sz w:val="20"/>
          <w:szCs w:val="20"/>
        </w:rPr>
        <w:fldChar w:fldCharType="end"/>
      </w:r>
      <w:bookmarkEnd w:id="89"/>
      <w:r w:rsidRPr="00F17D67">
        <w:rPr>
          <w:rFonts w:asciiTheme="majorBidi" w:eastAsia="Times New Roman" w:hAnsiTheme="majorBidi" w:cstheme="majorBidi"/>
          <w:iCs/>
          <w:sz w:val="20"/>
          <w:szCs w:val="20"/>
        </w:rPr>
        <w:t xml:space="preserve">.  Change from Baseline in </w:t>
      </w:r>
      <w:proofErr w:type="spellStart"/>
      <w:r w:rsidRPr="00F17D67">
        <w:rPr>
          <w:rFonts w:asciiTheme="majorBidi" w:eastAsia="Times New Roman" w:hAnsiTheme="majorBidi" w:cstheme="majorBidi"/>
          <w:iCs/>
          <w:sz w:val="20"/>
          <w:szCs w:val="20"/>
        </w:rPr>
        <w:t>FTND</w:t>
      </w:r>
      <w:bookmarkEnd w:id="90"/>
      <w:bookmarkEnd w:id="91"/>
      <w:proofErr w:type="spellEnd"/>
    </w:p>
    <w:tbl>
      <w:tblPr>
        <w:tblW w:w="7110" w:type="dxa"/>
        <w:tblInd w:w="-3" w:type="dxa"/>
        <w:tblLayout w:type="fixed"/>
        <w:tblCellMar>
          <w:left w:w="0" w:type="dxa"/>
          <w:right w:w="0" w:type="dxa"/>
        </w:tblCellMar>
        <w:tblLook w:val="04A0" w:firstRow="1" w:lastRow="0" w:firstColumn="1" w:lastColumn="0" w:noHBand="0" w:noVBand="1"/>
      </w:tblPr>
      <w:tblGrid>
        <w:gridCol w:w="540"/>
        <w:gridCol w:w="660"/>
        <w:gridCol w:w="587"/>
        <w:gridCol w:w="1165"/>
        <w:gridCol w:w="587"/>
        <w:gridCol w:w="1032"/>
        <w:gridCol w:w="739"/>
        <w:gridCol w:w="900"/>
        <w:gridCol w:w="900"/>
      </w:tblGrid>
      <w:tr w:rsidR="007F7070" w:rsidRPr="00F17D67" w14:paraId="31A4003F" w14:textId="77777777" w:rsidTr="000769DB">
        <w:trPr>
          <w:cantSplit/>
          <w:tblHeader/>
        </w:trPr>
        <w:tc>
          <w:tcPr>
            <w:tcW w:w="1200" w:type="dxa"/>
            <w:gridSpan w:val="2"/>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52A73C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752" w:type="dxa"/>
            <w:gridSpan w:val="2"/>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8A8D97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619" w:type="dxa"/>
            <w:gridSpan w:val="2"/>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0AC405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2539" w:type="dxa"/>
            <w:gridSpan w:val="3"/>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B2E133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Diff</w:t>
            </w:r>
          </w:p>
        </w:tc>
      </w:tr>
      <w:tr w:rsidR="007F7070" w:rsidRPr="00F17D67" w14:paraId="6D37EA26" w14:textId="77777777" w:rsidTr="000769DB">
        <w:trPr>
          <w:cantSplit/>
          <w:tblHeader/>
        </w:trPr>
        <w:tc>
          <w:tcPr>
            <w:tcW w:w="1200" w:type="dxa"/>
            <w:gridSpan w:val="2"/>
            <w:vMerge/>
            <w:tcBorders>
              <w:top w:val="single" w:sz="2" w:space="0" w:color="A6BD89"/>
              <w:left w:val="single" w:sz="2" w:space="0" w:color="A6BD89"/>
              <w:bottom w:val="single" w:sz="2" w:space="0" w:color="A6BD89"/>
              <w:right w:val="single" w:sz="2" w:space="0" w:color="A6BD89"/>
            </w:tcBorders>
            <w:shd w:val="clear" w:color="auto" w:fill="auto"/>
            <w:vAlign w:val="center"/>
          </w:tcPr>
          <w:p w14:paraId="7BAA2DA6"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AA6456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1165"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7C20D7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A8C324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F728F2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739"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8EAF3E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89BE73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002245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r>
      <w:tr w:rsidR="00AF65AB" w:rsidRPr="00F17D67" w14:paraId="5130484E" w14:textId="77777777" w:rsidTr="004A6648">
        <w:trPr>
          <w:cantSplit/>
        </w:trPr>
        <w:tc>
          <w:tcPr>
            <w:tcW w:w="540" w:type="dxa"/>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51EB2E3" w14:textId="77777777"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6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5C17246" w14:textId="223879BA"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949D007" w14:textId="0DAE51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21</w:t>
            </w:r>
          </w:p>
        </w:tc>
        <w:tc>
          <w:tcPr>
            <w:tcW w:w="1165"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FBE8C43" w14:textId="2930A49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49]</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C17B995" w14:textId="6055EDA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65</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53781C3" w14:textId="6E76CB9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00]</w:t>
            </w:r>
          </w:p>
        </w:tc>
        <w:tc>
          <w:tcPr>
            <w:tcW w:w="739"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D7A00C4" w14:textId="14920ED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55</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C7C1A65" w14:textId="52597F2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18;</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07]</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00D818F" w14:textId="2539C17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0815</w:t>
            </w:r>
          </w:p>
        </w:tc>
      </w:tr>
      <w:tr w:rsidR="00AF65AB" w:rsidRPr="00F17D67" w14:paraId="59CD9071" w14:textId="77777777" w:rsidTr="004A6648">
        <w:trPr>
          <w:cantSplit/>
        </w:trPr>
        <w:tc>
          <w:tcPr>
            <w:tcW w:w="540"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4452ADD4" w14:textId="77777777" w:rsidR="00AF65AB" w:rsidRPr="00F17D67" w:rsidRDefault="00AF65AB" w:rsidP="00AF65AB">
            <w:pPr>
              <w:bidi w:val="0"/>
              <w:spacing w:before="80" w:after="0" w:line="360" w:lineRule="auto"/>
              <w:rPr>
                <w:rFonts w:asciiTheme="majorBidi" w:eastAsia="Times New Roman" w:hAnsiTheme="majorBidi" w:cstheme="majorBidi"/>
                <w:b/>
                <w:bCs/>
                <w:sz w:val="16"/>
                <w:szCs w:val="16"/>
              </w:rPr>
            </w:pPr>
          </w:p>
        </w:tc>
        <w:tc>
          <w:tcPr>
            <w:tcW w:w="6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2E38186" w14:textId="6BA29A7A"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18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CECAD8C" w14:textId="40E7669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32</w:t>
            </w:r>
          </w:p>
        </w:tc>
        <w:tc>
          <w:tcPr>
            <w:tcW w:w="1165"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ECAB2B7" w14:textId="3B1EE3E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34]</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1371509" w14:textId="38F8B6F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27</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92ECC2A" w14:textId="17CF95C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18]</w:t>
            </w:r>
          </w:p>
        </w:tc>
        <w:tc>
          <w:tcPr>
            <w:tcW w:w="739"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35B558E" w14:textId="10C3A82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05</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1EDEA73" w14:textId="5DCC273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22;</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13]</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F480AA8" w14:textId="345C7FE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9389</w:t>
            </w:r>
          </w:p>
        </w:tc>
      </w:tr>
      <w:tr w:rsidR="00AF65AB" w:rsidRPr="00F17D67" w14:paraId="2B4DE34D" w14:textId="77777777" w:rsidTr="004A6648">
        <w:trPr>
          <w:cantSplit/>
        </w:trPr>
        <w:tc>
          <w:tcPr>
            <w:tcW w:w="540" w:type="dxa"/>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E2B2ED8" w14:textId="77777777"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6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9B0EE9C" w14:textId="580D2637"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3BE9DDB" w14:textId="2271208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21</w:t>
            </w:r>
          </w:p>
        </w:tc>
        <w:tc>
          <w:tcPr>
            <w:tcW w:w="1165"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2BAA377" w14:textId="2FE90CB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48]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D1DDBF4" w14:textId="1298F99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65</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D8C03AC" w14:textId="69BF15E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99]</w:t>
            </w:r>
          </w:p>
        </w:tc>
        <w:tc>
          <w:tcPr>
            <w:tcW w:w="739"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F75A3C4" w14:textId="5AB1EE5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56</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F187E95" w14:textId="22B49AD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21;</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08]</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BCCE95" w14:textId="47F9EBF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0856</w:t>
            </w:r>
          </w:p>
        </w:tc>
      </w:tr>
      <w:tr w:rsidR="00AF65AB" w:rsidRPr="00F17D67" w14:paraId="0D33BCE2" w14:textId="77777777" w:rsidTr="004A6648">
        <w:trPr>
          <w:cantSplit/>
        </w:trPr>
        <w:tc>
          <w:tcPr>
            <w:tcW w:w="540"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6615CB26" w14:textId="77777777" w:rsidR="00AF65AB" w:rsidRPr="00F17D67" w:rsidRDefault="00AF65AB" w:rsidP="00AF65AB">
            <w:pPr>
              <w:bidi w:val="0"/>
              <w:spacing w:before="80" w:after="0" w:line="360" w:lineRule="auto"/>
              <w:rPr>
                <w:rFonts w:asciiTheme="majorBidi" w:eastAsia="Times New Roman" w:hAnsiTheme="majorBidi" w:cstheme="majorBidi"/>
                <w:b/>
                <w:bCs/>
                <w:sz w:val="16"/>
                <w:szCs w:val="16"/>
              </w:rPr>
            </w:pPr>
          </w:p>
        </w:tc>
        <w:tc>
          <w:tcPr>
            <w:tcW w:w="66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D1F6A43" w14:textId="0B7FFB67"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18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93C7709" w14:textId="467D1A5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32</w:t>
            </w:r>
          </w:p>
        </w:tc>
        <w:tc>
          <w:tcPr>
            <w:tcW w:w="1165"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FAF8749" w14:textId="77CC0FA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33]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BE5CE65" w14:textId="6EA6C9C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29</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A2BA81F" w14:textId="45570B5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19]</w:t>
            </w:r>
          </w:p>
        </w:tc>
        <w:tc>
          <w:tcPr>
            <w:tcW w:w="739"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7DD8647" w14:textId="20B44729"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03</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875238A" w14:textId="17A45DF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21;</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16]</w:t>
            </w:r>
          </w:p>
        </w:tc>
        <w:tc>
          <w:tcPr>
            <w:tcW w:w="90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0E1457D" w14:textId="4D57408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9639</w:t>
            </w:r>
          </w:p>
        </w:tc>
      </w:tr>
    </w:tbl>
    <w:p w14:paraId="14E1CFF1" w14:textId="77777777" w:rsidR="007F7070" w:rsidRPr="00F17D67" w:rsidRDefault="007F7070" w:rsidP="00370D8E">
      <w:pPr>
        <w:bidi w:val="0"/>
        <w:spacing w:before="360" w:after="0" w:line="360" w:lineRule="auto"/>
        <w:rPr>
          <w:rFonts w:asciiTheme="majorBidi" w:hAnsiTheme="majorBidi" w:cstheme="majorBidi"/>
        </w:rPr>
      </w:pPr>
    </w:p>
    <w:p w14:paraId="35F31FFA" w14:textId="3066ED1D" w:rsidR="007F7070" w:rsidRPr="00F17D67" w:rsidRDefault="007F7070">
      <w:pPr>
        <w:keepNext/>
        <w:bidi w:val="0"/>
        <w:spacing w:after="0" w:line="360" w:lineRule="auto"/>
        <w:rPr>
          <w:rFonts w:asciiTheme="majorBidi" w:eastAsia="Times New Roman" w:hAnsiTheme="majorBidi" w:cstheme="majorBidi"/>
          <w:iCs/>
          <w:sz w:val="20"/>
          <w:szCs w:val="20"/>
        </w:rPr>
      </w:pPr>
      <w:bookmarkStart w:id="92" w:name="_Ref37776750"/>
      <w:bookmarkStart w:id="93" w:name="_Toc37680970"/>
      <w:bookmarkStart w:id="94" w:name="_Toc38537759"/>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13</w:t>
      </w:r>
      <w:r w:rsidRPr="00F17D67">
        <w:rPr>
          <w:rFonts w:asciiTheme="majorBidi" w:eastAsia="Times New Roman" w:hAnsiTheme="majorBidi" w:cstheme="majorBidi"/>
          <w:iCs/>
          <w:sz w:val="20"/>
          <w:szCs w:val="20"/>
        </w:rPr>
        <w:fldChar w:fldCharType="end"/>
      </w:r>
      <w:bookmarkEnd w:id="92"/>
      <w:r w:rsidRPr="00F17D67">
        <w:rPr>
          <w:rFonts w:asciiTheme="majorBidi" w:eastAsia="Times New Roman" w:hAnsiTheme="majorBidi" w:cstheme="majorBidi"/>
          <w:iCs/>
          <w:sz w:val="20"/>
          <w:szCs w:val="20"/>
        </w:rPr>
        <w:t xml:space="preserve">.  Change from Baseline in </w:t>
      </w:r>
      <w:proofErr w:type="spellStart"/>
      <w:r w:rsidRPr="00F17D67">
        <w:rPr>
          <w:rFonts w:asciiTheme="majorBidi" w:eastAsia="Times New Roman" w:hAnsiTheme="majorBidi" w:cstheme="majorBidi"/>
          <w:iCs/>
          <w:sz w:val="20"/>
          <w:szCs w:val="20"/>
        </w:rPr>
        <w:t>MNWS</w:t>
      </w:r>
      <w:proofErr w:type="spellEnd"/>
      <w:r w:rsidRPr="00F17D67">
        <w:rPr>
          <w:rFonts w:asciiTheme="majorBidi" w:eastAsia="Times New Roman" w:hAnsiTheme="majorBidi" w:cstheme="majorBidi"/>
          <w:iCs/>
          <w:sz w:val="20"/>
          <w:szCs w:val="20"/>
        </w:rPr>
        <w:t xml:space="preserve"> - Participant Self-Reported</w:t>
      </w:r>
      <w:bookmarkEnd w:id="93"/>
      <w:bookmarkEnd w:id="94"/>
    </w:p>
    <w:tbl>
      <w:tblPr>
        <w:tblW w:w="7133" w:type="dxa"/>
        <w:tblLayout w:type="fixed"/>
        <w:tblCellMar>
          <w:left w:w="0" w:type="dxa"/>
          <w:right w:w="0" w:type="dxa"/>
        </w:tblCellMar>
        <w:tblLook w:val="04A0" w:firstRow="1" w:lastRow="0" w:firstColumn="1" w:lastColumn="0" w:noHBand="0" w:noVBand="1"/>
      </w:tblPr>
      <w:tblGrid>
        <w:gridCol w:w="807"/>
        <w:gridCol w:w="840"/>
        <w:gridCol w:w="587"/>
        <w:gridCol w:w="1024"/>
        <w:gridCol w:w="587"/>
        <w:gridCol w:w="1032"/>
        <w:gridCol w:w="587"/>
        <w:gridCol w:w="973"/>
        <w:gridCol w:w="696"/>
      </w:tblGrid>
      <w:tr w:rsidR="007F7070" w:rsidRPr="00F17D67" w14:paraId="47102F75" w14:textId="77777777" w:rsidTr="000769DB">
        <w:trPr>
          <w:cantSplit/>
          <w:tblHeader/>
        </w:trPr>
        <w:tc>
          <w:tcPr>
            <w:tcW w:w="1647" w:type="dxa"/>
            <w:gridSpan w:val="2"/>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B1E81FA" w14:textId="77777777" w:rsidR="007F7070" w:rsidRPr="00F17D67" w:rsidRDefault="007F7070">
            <w:pPr>
              <w:bidi w:val="0"/>
              <w:adjustRightInd w:val="0"/>
              <w:spacing w:before="29" w:after="0" w:line="360" w:lineRule="auto"/>
              <w:ind w:left="-571"/>
              <w:rPr>
                <w:rFonts w:asciiTheme="majorBidi" w:eastAsia="Times New Roman" w:hAnsiTheme="majorBidi" w:cstheme="majorBidi"/>
                <w:b/>
                <w:bCs/>
                <w:sz w:val="16"/>
                <w:szCs w:val="16"/>
              </w:rPr>
            </w:pPr>
          </w:p>
        </w:tc>
        <w:tc>
          <w:tcPr>
            <w:tcW w:w="1611" w:type="dxa"/>
            <w:gridSpan w:val="2"/>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C6D2A9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619" w:type="dxa"/>
            <w:gridSpan w:val="2"/>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307A35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2256" w:type="dxa"/>
            <w:gridSpan w:val="3"/>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713361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Diff</w:t>
            </w:r>
          </w:p>
        </w:tc>
      </w:tr>
      <w:tr w:rsidR="007F7070" w:rsidRPr="00F17D67" w14:paraId="213CAAD9" w14:textId="77777777" w:rsidTr="000769DB">
        <w:trPr>
          <w:cantSplit/>
          <w:tblHeader/>
        </w:trPr>
        <w:tc>
          <w:tcPr>
            <w:tcW w:w="1647" w:type="dxa"/>
            <w:gridSpan w:val="2"/>
            <w:vMerge/>
            <w:tcBorders>
              <w:top w:val="single" w:sz="2" w:space="0" w:color="A6BD89"/>
              <w:left w:val="single" w:sz="2" w:space="0" w:color="A6BD89"/>
              <w:bottom w:val="single" w:sz="2" w:space="0" w:color="A6BD89"/>
              <w:right w:val="single" w:sz="2" w:space="0" w:color="A6BD89"/>
            </w:tcBorders>
            <w:shd w:val="clear" w:color="auto" w:fill="auto"/>
            <w:vAlign w:val="center"/>
          </w:tcPr>
          <w:p w14:paraId="52F9806E"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8C0EF8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CB0DEC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85FA45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830062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568E5A0"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43E14B3"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CACEE3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r>
      <w:tr w:rsidR="007F7070" w:rsidRPr="00F17D67" w14:paraId="575D5F55"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F731702"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D4668D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130D407" w14:textId="6DEAA49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76</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42D4CE" w14:textId="49870EC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48;</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3EAA884" w14:textId="2CAEFB3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85</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C4FCD4F" w14:textId="68610D6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72;</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99]</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C84251E" w14:textId="1F2C09E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10</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490CC6F" w14:textId="593A88D8"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1FFA4AD" w14:textId="6F46BBF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1474</w:t>
            </w:r>
          </w:p>
        </w:tc>
      </w:tr>
      <w:tr w:rsidR="007F7070" w:rsidRPr="00F17D67" w14:paraId="75F21B67"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341F1B98"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872564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564ED9C" w14:textId="714928A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19</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BFC5143" w14:textId="4C9764D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15]</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9C65E25" w14:textId="5FE1F10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11</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A166D03" w14:textId="6E9FD3D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30]</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60CF14" w14:textId="0819D31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30</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1F4F493" w14:textId="598B22D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28]</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D57A218" w14:textId="71536F4E"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1067</w:t>
            </w:r>
          </w:p>
        </w:tc>
      </w:tr>
      <w:tr w:rsidR="007F7070" w:rsidRPr="00F17D67" w14:paraId="034AF9D8"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64123075"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8D9E40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A0DAD1F" w14:textId="019A77B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60</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B74A2B" w14:textId="29EBFB9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77]</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7A5072C" w14:textId="011FA68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24</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110FB9F" w14:textId="2304152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44]</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391FE65" w14:textId="392E924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84</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2D93772" w14:textId="062C919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77]</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230C037" w14:textId="4CBB9B87"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3057</w:t>
            </w:r>
          </w:p>
        </w:tc>
      </w:tr>
      <w:tr w:rsidR="007F7070" w:rsidRPr="00F17D67" w14:paraId="58644119"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6E5F813F"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0EE4D6A"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11CD245" w14:textId="4822818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9BB7716" w14:textId="403BAA4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7D44E8C" w14:textId="4D85668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77</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6D63C9B" w14:textId="169AEA3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44]</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3DFE7CA" w14:textId="33228B1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64</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FCC1648" w14:textId="2BF4D94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99]</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37FC990" w14:textId="0112AC0D"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4401</w:t>
            </w:r>
          </w:p>
        </w:tc>
      </w:tr>
      <w:tr w:rsidR="00AF65AB" w:rsidRPr="00F17D67" w14:paraId="6D504AE1"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1922473B" w14:textId="77777777" w:rsidR="00AF65AB" w:rsidRPr="00F17D67" w:rsidRDefault="00AF65AB" w:rsidP="00AF65AB">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3137288" w14:textId="47DC55B7"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C1DABEA" w14:textId="0EFAE3D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51</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59080D" w14:textId="341A477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14]</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7969E9C" w14:textId="499B08F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79</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84F8FE1" w14:textId="66329A7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57]</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F4F6FFA" w14:textId="5A6F0FF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28</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5877700" w14:textId="4664EB3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35;</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90]</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8ED2924" w14:textId="54061D5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7386</w:t>
            </w:r>
          </w:p>
        </w:tc>
      </w:tr>
      <w:tr w:rsidR="00AF65AB" w:rsidRPr="00F17D67" w14:paraId="42B581CB"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3C557CCB" w14:textId="77777777" w:rsidR="00AF65AB" w:rsidRPr="00F17D67" w:rsidRDefault="00AF65AB" w:rsidP="00AF65AB">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6A156AE" w14:textId="6AD12944"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18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687305E" w14:textId="45A72AA1"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89</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B577A36" w14:textId="09C623F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79]</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5F85152" w14:textId="5F070D9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99</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254793F" w14:textId="11B1CBC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51]</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DBC6A83" w14:textId="65A9CD0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11</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04EEA8C" w14:textId="5F91A2B1"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 -</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99;</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20]</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E88D739" w14:textId="3F7227A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9456</w:t>
            </w:r>
          </w:p>
        </w:tc>
      </w:tr>
      <w:tr w:rsidR="007F7070" w:rsidRPr="00F17D67" w14:paraId="5B2D33CC" w14:textId="77777777" w:rsidTr="000769DB">
        <w:trPr>
          <w:cantSplit/>
        </w:trPr>
        <w:tc>
          <w:tcPr>
            <w:tcW w:w="807" w:type="dxa"/>
            <w:vMerge w:val="restart"/>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8412BA7"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734768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2B37F6C" w14:textId="392371F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31</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B2C0111" w14:textId="7E96807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67]</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231B0D0" w14:textId="2366EBE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33</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758D88D" w14:textId="72AB4F5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67893E1" w14:textId="401F2D2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02</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ACE05D6" w14:textId="40A84E3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59]</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CC2E08B" w14:textId="68FB896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2128</w:t>
            </w:r>
          </w:p>
        </w:tc>
      </w:tr>
      <w:tr w:rsidR="007F7070" w:rsidRPr="00F17D67" w14:paraId="49238BA8"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70290A53"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17DFD9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976C2B5" w14:textId="7F978E7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C18516D" w14:textId="4B9429E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94]</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BF89ADD" w14:textId="7A3B021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97</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B59E913" w14:textId="07B3288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19]</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34F611B" w14:textId="7EA99FF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39</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74D3588" w14:textId="36EB57D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3</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01;</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22]</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80B6B63" w14:textId="681764D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0911</w:t>
            </w:r>
          </w:p>
        </w:tc>
      </w:tr>
      <w:tr w:rsidR="007F7070" w:rsidRPr="00F17D67" w14:paraId="00D11A06"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73B18BF0"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D52633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CB4CD2E" w14:textId="2214678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73</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F305154" w14:textId="1B6D73A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BACC169" w14:textId="61D8782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D848DF8" w14:textId="5BB54E7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11]</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1473F1A" w14:textId="0355740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64</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54CCABF" w14:textId="111CFBF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98]</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E0AD66D" w14:textId="60F4D30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4388</w:t>
            </w:r>
          </w:p>
        </w:tc>
      </w:tr>
      <w:tr w:rsidR="007F7070" w:rsidRPr="00F17D67" w14:paraId="19B93B48"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70E0068F" w14:textId="77777777" w:rsidR="007F7070" w:rsidRPr="00F17D67" w:rsidRDefault="007F7070">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D68867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 weeks</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DFCA6C2" w14:textId="7C9ACDE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57</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096142E" w14:textId="2E1D922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roofErr w:type="gramEnd"/>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21]</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890E8EE" w14:textId="0E39C70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A449920" w14:textId="39A8513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15]</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4B32FF9" w14:textId="76FB46E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9444B03" w14:textId="10F070E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12]</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BFE66C3" w14:textId="7EF0561F"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5445</w:t>
            </w:r>
          </w:p>
        </w:tc>
      </w:tr>
      <w:tr w:rsidR="00AF65AB" w:rsidRPr="00F17D67" w14:paraId="39768E35"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7223F71F" w14:textId="77777777" w:rsidR="00AF65AB" w:rsidRPr="00F17D67" w:rsidRDefault="00AF65AB" w:rsidP="00AF65AB">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8CC426A" w14:textId="75290318"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6</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7F1CDAE9" w14:textId="50B33AF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79</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10706E5" w14:textId="16963A8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43]</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5A0488C" w14:textId="2006008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11</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10BF609" w14:textId="048C4A7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90]</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2EA5C36" w14:textId="7FEE89F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32</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3E04C26" w14:textId="4E50C64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30;</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94]</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3ED62C84" w14:textId="6FEDF535"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6971</w:t>
            </w:r>
          </w:p>
        </w:tc>
      </w:tr>
      <w:tr w:rsidR="00AF65AB" w:rsidRPr="00F17D67" w14:paraId="79E162D1" w14:textId="77777777" w:rsidTr="000769DB">
        <w:trPr>
          <w:cantSplit/>
        </w:trPr>
        <w:tc>
          <w:tcPr>
            <w:tcW w:w="807" w:type="dxa"/>
            <w:vMerge/>
            <w:tcBorders>
              <w:top w:val="single" w:sz="2" w:space="0" w:color="A6BD89"/>
              <w:left w:val="single" w:sz="2" w:space="0" w:color="A6BD89"/>
              <w:bottom w:val="single" w:sz="2" w:space="0" w:color="A6BD89"/>
              <w:right w:val="single" w:sz="2" w:space="0" w:color="A6BD89"/>
            </w:tcBorders>
            <w:shd w:val="clear" w:color="auto" w:fill="auto"/>
            <w:vAlign w:val="center"/>
          </w:tcPr>
          <w:p w14:paraId="143A6152" w14:textId="77777777" w:rsidR="00AF65AB" w:rsidRPr="00F17D67" w:rsidRDefault="00AF65AB" w:rsidP="00AF65AB">
            <w:pPr>
              <w:bidi w:val="0"/>
              <w:spacing w:before="80" w:after="0" w:line="360" w:lineRule="auto"/>
              <w:rPr>
                <w:rFonts w:asciiTheme="majorBidi" w:eastAsia="Times New Roman" w:hAnsiTheme="majorBidi" w:cstheme="majorBidi"/>
                <w:b/>
                <w:bCs/>
                <w:sz w:val="16"/>
                <w:szCs w:val="16"/>
              </w:rPr>
            </w:pPr>
          </w:p>
        </w:tc>
        <w:tc>
          <w:tcPr>
            <w:tcW w:w="840"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EB44701" w14:textId="4168B76A"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18</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514BE65" w14:textId="67E5C7D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95</w:t>
            </w:r>
          </w:p>
        </w:tc>
        <w:tc>
          <w:tcPr>
            <w:tcW w:w="1024"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07D8D1AE" w14:textId="4D58BD2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91]</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23F0C167" w14:textId="21B4528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13</w:t>
            </w:r>
          </w:p>
        </w:tc>
        <w:tc>
          <w:tcPr>
            <w:tcW w:w="1032"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663840F1" w14:textId="7ACA5E4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proofErr w:type="gramStart"/>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roofErr w:type="gramEnd"/>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71]</w:t>
            </w:r>
          </w:p>
        </w:tc>
        <w:tc>
          <w:tcPr>
            <w:tcW w:w="587"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1720440E" w14:textId="0C86ABD3"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18</w:t>
            </w:r>
          </w:p>
        </w:tc>
        <w:tc>
          <w:tcPr>
            <w:tcW w:w="973"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4BDF9325" w14:textId="25ECCBD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83;</w:t>
            </w:r>
            <w:r>
              <w:rPr>
                <w:rFonts w:asciiTheme="majorBidi" w:eastAsia="Times New Roman" w:hAnsiTheme="majorBidi" w:cstheme="majorBidi"/>
                <w:sz w:val="16"/>
                <w:szCs w:val="16"/>
              </w:rPr>
              <w:t>3.</w:t>
            </w:r>
            <w:r w:rsidRPr="00F17D67">
              <w:rPr>
                <w:rFonts w:asciiTheme="majorBidi" w:eastAsia="Times New Roman" w:hAnsiTheme="majorBidi" w:cstheme="majorBidi"/>
                <w:sz w:val="16"/>
                <w:szCs w:val="16"/>
              </w:rPr>
              <w:t>19]</w:t>
            </w:r>
          </w:p>
        </w:tc>
        <w:tc>
          <w:tcPr>
            <w:tcW w:w="696" w:type="dxa"/>
            <w:tcBorders>
              <w:top w:val="single" w:sz="2" w:space="0" w:color="A6BD89"/>
              <w:left w:val="single" w:sz="2" w:space="0" w:color="A6BD89"/>
              <w:bottom w:val="single" w:sz="2" w:space="0" w:color="A6BD89"/>
              <w:right w:val="single" w:sz="2" w:space="0" w:color="A6BD89"/>
            </w:tcBorders>
            <w:shd w:val="clear" w:color="auto" w:fill="auto"/>
            <w:tcMar>
              <w:top w:w="0" w:type="dxa"/>
              <w:left w:w="29" w:type="dxa"/>
              <w:bottom w:w="0" w:type="dxa"/>
              <w:right w:w="29" w:type="dxa"/>
            </w:tcMar>
            <w:vAlign w:val="center"/>
          </w:tcPr>
          <w:p w14:paraId="5B1CC5E9" w14:textId="3E4D071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9074</w:t>
            </w:r>
          </w:p>
        </w:tc>
      </w:tr>
    </w:tbl>
    <w:p w14:paraId="5698F0B3" w14:textId="77777777" w:rsidR="007F7070" w:rsidRPr="00F17D67" w:rsidRDefault="007F7070" w:rsidP="00370D8E">
      <w:pPr>
        <w:keepNext/>
        <w:bidi w:val="0"/>
        <w:spacing w:after="0" w:line="360" w:lineRule="auto"/>
        <w:rPr>
          <w:rFonts w:asciiTheme="majorBidi" w:eastAsia="Times New Roman" w:hAnsiTheme="majorBidi" w:cstheme="majorBidi"/>
          <w:iCs/>
          <w:sz w:val="20"/>
          <w:szCs w:val="20"/>
        </w:rPr>
      </w:pPr>
    </w:p>
    <w:p w14:paraId="4456D7C5" w14:textId="77777777" w:rsidR="007F7070" w:rsidRPr="00F17D67" w:rsidRDefault="007F7070">
      <w:pPr>
        <w:keepNext/>
        <w:bidi w:val="0"/>
        <w:spacing w:after="0" w:line="360" w:lineRule="auto"/>
        <w:rPr>
          <w:rFonts w:asciiTheme="majorBidi" w:eastAsia="Times New Roman" w:hAnsiTheme="majorBidi" w:cstheme="majorBidi"/>
          <w:iCs/>
          <w:sz w:val="20"/>
          <w:szCs w:val="20"/>
        </w:rPr>
      </w:pPr>
    </w:p>
    <w:p w14:paraId="52A08B1D" w14:textId="3CB6F133" w:rsidR="007F7070" w:rsidRPr="00F17D67" w:rsidRDefault="007F7070">
      <w:pPr>
        <w:keepNext/>
        <w:bidi w:val="0"/>
        <w:spacing w:after="0" w:line="360" w:lineRule="auto"/>
        <w:rPr>
          <w:rFonts w:asciiTheme="majorBidi" w:eastAsia="Times New Roman" w:hAnsiTheme="majorBidi" w:cstheme="majorBidi"/>
          <w:iCs/>
          <w:sz w:val="20"/>
          <w:szCs w:val="20"/>
        </w:rPr>
      </w:pPr>
      <w:bookmarkStart w:id="95" w:name="_Ref37776766"/>
      <w:bookmarkStart w:id="96" w:name="_Toc37680971"/>
      <w:bookmarkStart w:id="97" w:name="_Toc38537760"/>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14</w:t>
      </w:r>
      <w:r w:rsidRPr="00F17D67">
        <w:rPr>
          <w:rFonts w:asciiTheme="majorBidi" w:eastAsia="Times New Roman" w:hAnsiTheme="majorBidi" w:cstheme="majorBidi"/>
          <w:iCs/>
          <w:sz w:val="20"/>
          <w:szCs w:val="20"/>
        </w:rPr>
        <w:fldChar w:fldCharType="end"/>
      </w:r>
      <w:bookmarkEnd w:id="95"/>
      <w:r w:rsidRPr="00F17D67">
        <w:rPr>
          <w:rFonts w:asciiTheme="majorBidi" w:eastAsia="Times New Roman" w:hAnsiTheme="majorBidi" w:cstheme="majorBidi"/>
          <w:iCs/>
          <w:sz w:val="20"/>
          <w:szCs w:val="20"/>
        </w:rPr>
        <w:t xml:space="preserve">.  Change from Baseline in </w:t>
      </w:r>
      <w:proofErr w:type="spellStart"/>
      <w:r w:rsidRPr="00F17D67">
        <w:rPr>
          <w:rFonts w:asciiTheme="majorBidi" w:eastAsia="Times New Roman" w:hAnsiTheme="majorBidi" w:cstheme="majorBidi"/>
          <w:iCs/>
          <w:sz w:val="20"/>
          <w:szCs w:val="20"/>
        </w:rPr>
        <w:t>MNWS</w:t>
      </w:r>
      <w:proofErr w:type="spellEnd"/>
      <w:r w:rsidRPr="00F17D67">
        <w:rPr>
          <w:rFonts w:asciiTheme="majorBidi" w:eastAsia="Times New Roman" w:hAnsiTheme="majorBidi" w:cstheme="majorBidi"/>
          <w:iCs/>
          <w:sz w:val="20"/>
          <w:szCs w:val="20"/>
        </w:rPr>
        <w:t xml:space="preserve"> - Observer Reported</w:t>
      </w:r>
      <w:bookmarkEnd w:id="96"/>
      <w:bookmarkEnd w:id="97"/>
    </w:p>
    <w:tbl>
      <w:tblPr>
        <w:tblW w:w="719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450"/>
        <w:gridCol w:w="660"/>
        <w:gridCol w:w="587"/>
        <w:gridCol w:w="820"/>
        <w:gridCol w:w="540"/>
        <w:gridCol w:w="540"/>
        <w:gridCol w:w="810"/>
        <w:gridCol w:w="630"/>
        <w:gridCol w:w="720"/>
        <w:gridCol w:w="900"/>
        <w:gridCol w:w="540"/>
      </w:tblGrid>
      <w:tr w:rsidR="007F7070" w:rsidRPr="00F17D67" w14:paraId="6195EF92" w14:textId="77777777" w:rsidTr="000769DB">
        <w:trPr>
          <w:cantSplit/>
          <w:tblHeader/>
        </w:trPr>
        <w:tc>
          <w:tcPr>
            <w:tcW w:w="1110" w:type="dxa"/>
            <w:gridSpan w:val="2"/>
            <w:vMerge w:val="restart"/>
            <w:shd w:val="clear" w:color="auto" w:fill="auto"/>
            <w:tcMar>
              <w:left w:w="29" w:type="dxa"/>
              <w:right w:w="29" w:type="dxa"/>
            </w:tcMar>
            <w:vAlign w:val="center"/>
          </w:tcPr>
          <w:p w14:paraId="7405BC9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947" w:type="dxa"/>
            <w:gridSpan w:val="3"/>
            <w:shd w:val="clear" w:color="auto" w:fill="auto"/>
            <w:tcMar>
              <w:left w:w="29" w:type="dxa"/>
              <w:right w:w="29" w:type="dxa"/>
            </w:tcMar>
            <w:vAlign w:val="center"/>
          </w:tcPr>
          <w:p w14:paraId="1B21AE2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1980" w:type="dxa"/>
            <w:gridSpan w:val="3"/>
            <w:shd w:val="clear" w:color="auto" w:fill="auto"/>
            <w:tcMar>
              <w:left w:w="29" w:type="dxa"/>
              <w:right w:w="29" w:type="dxa"/>
            </w:tcMar>
            <w:vAlign w:val="center"/>
          </w:tcPr>
          <w:p w14:paraId="7622BCD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c>
          <w:tcPr>
            <w:tcW w:w="2160" w:type="dxa"/>
            <w:gridSpan w:val="3"/>
            <w:shd w:val="clear" w:color="auto" w:fill="auto"/>
            <w:tcMar>
              <w:left w:w="29" w:type="dxa"/>
              <w:right w:w="29" w:type="dxa"/>
            </w:tcMar>
            <w:vAlign w:val="center"/>
          </w:tcPr>
          <w:p w14:paraId="2DB3B0E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Diff</w:t>
            </w:r>
          </w:p>
        </w:tc>
      </w:tr>
      <w:tr w:rsidR="007F7070" w:rsidRPr="00F17D67" w14:paraId="72109790" w14:textId="77777777" w:rsidTr="000769DB">
        <w:trPr>
          <w:cantSplit/>
          <w:tblHeader/>
        </w:trPr>
        <w:tc>
          <w:tcPr>
            <w:tcW w:w="1110" w:type="dxa"/>
            <w:gridSpan w:val="2"/>
            <w:vMerge/>
            <w:shd w:val="clear" w:color="auto" w:fill="auto"/>
            <w:tcMar>
              <w:left w:w="29" w:type="dxa"/>
              <w:right w:w="29" w:type="dxa"/>
            </w:tcMar>
            <w:vAlign w:val="center"/>
          </w:tcPr>
          <w:p w14:paraId="50149E96"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587" w:type="dxa"/>
            <w:shd w:val="clear" w:color="auto" w:fill="auto"/>
            <w:tcMar>
              <w:left w:w="29" w:type="dxa"/>
              <w:right w:w="29" w:type="dxa"/>
            </w:tcMar>
            <w:vAlign w:val="center"/>
          </w:tcPr>
          <w:p w14:paraId="4214C59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820" w:type="dxa"/>
            <w:shd w:val="clear" w:color="auto" w:fill="auto"/>
            <w:tcMar>
              <w:left w:w="29" w:type="dxa"/>
              <w:right w:w="29" w:type="dxa"/>
            </w:tcMar>
            <w:vAlign w:val="center"/>
          </w:tcPr>
          <w:p w14:paraId="31EC4D2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540" w:type="dxa"/>
            <w:shd w:val="clear" w:color="auto" w:fill="auto"/>
            <w:tcMar>
              <w:left w:w="29" w:type="dxa"/>
              <w:right w:w="29" w:type="dxa"/>
            </w:tcMar>
            <w:vAlign w:val="center"/>
          </w:tcPr>
          <w:p w14:paraId="5158A63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c>
          <w:tcPr>
            <w:tcW w:w="540" w:type="dxa"/>
            <w:shd w:val="clear" w:color="auto" w:fill="auto"/>
            <w:tcMar>
              <w:left w:w="29" w:type="dxa"/>
              <w:right w:w="29" w:type="dxa"/>
            </w:tcMar>
            <w:vAlign w:val="center"/>
          </w:tcPr>
          <w:p w14:paraId="50ED45A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810" w:type="dxa"/>
            <w:shd w:val="clear" w:color="auto" w:fill="auto"/>
            <w:tcMar>
              <w:left w:w="29" w:type="dxa"/>
              <w:right w:w="29" w:type="dxa"/>
            </w:tcMar>
            <w:vAlign w:val="center"/>
          </w:tcPr>
          <w:p w14:paraId="3996D27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630" w:type="dxa"/>
            <w:shd w:val="clear" w:color="auto" w:fill="auto"/>
            <w:tcMar>
              <w:left w:w="29" w:type="dxa"/>
              <w:right w:w="29" w:type="dxa"/>
            </w:tcMar>
            <w:vAlign w:val="center"/>
          </w:tcPr>
          <w:p w14:paraId="6A1415A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c>
          <w:tcPr>
            <w:tcW w:w="720" w:type="dxa"/>
            <w:shd w:val="clear" w:color="auto" w:fill="auto"/>
            <w:tcMar>
              <w:left w:w="29" w:type="dxa"/>
              <w:right w:w="29" w:type="dxa"/>
            </w:tcMar>
            <w:vAlign w:val="center"/>
          </w:tcPr>
          <w:p w14:paraId="1F8FE1B8"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Adj.  Means</w:t>
            </w:r>
          </w:p>
        </w:tc>
        <w:tc>
          <w:tcPr>
            <w:tcW w:w="900" w:type="dxa"/>
            <w:shd w:val="clear" w:color="auto" w:fill="auto"/>
            <w:tcMar>
              <w:left w:w="29" w:type="dxa"/>
              <w:right w:w="29" w:type="dxa"/>
            </w:tcMar>
            <w:vAlign w:val="center"/>
          </w:tcPr>
          <w:p w14:paraId="6DD303D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95% CI</w:t>
            </w:r>
          </w:p>
        </w:tc>
        <w:tc>
          <w:tcPr>
            <w:tcW w:w="540" w:type="dxa"/>
            <w:shd w:val="clear" w:color="auto" w:fill="auto"/>
            <w:tcMar>
              <w:left w:w="29" w:type="dxa"/>
              <w:right w:w="29" w:type="dxa"/>
            </w:tcMar>
            <w:vAlign w:val="center"/>
          </w:tcPr>
          <w:p w14:paraId="5347518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p-value</w:t>
            </w:r>
          </w:p>
        </w:tc>
      </w:tr>
      <w:tr w:rsidR="007F7070" w:rsidRPr="00F17D67" w14:paraId="2F443429" w14:textId="77777777" w:rsidTr="000769DB">
        <w:trPr>
          <w:cantSplit/>
        </w:trPr>
        <w:tc>
          <w:tcPr>
            <w:tcW w:w="450" w:type="dxa"/>
            <w:vMerge w:val="restart"/>
            <w:shd w:val="clear" w:color="auto" w:fill="auto"/>
            <w:tcMar>
              <w:left w:w="29" w:type="dxa"/>
              <w:right w:w="29" w:type="dxa"/>
            </w:tcMar>
            <w:vAlign w:val="center"/>
          </w:tcPr>
          <w:p w14:paraId="01936D7F"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660" w:type="dxa"/>
            <w:shd w:val="clear" w:color="auto" w:fill="auto"/>
            <w:tcMar>
              <w:left w:w="29" w:type="dxa"/>
              <w:right w:w="29" w:type="dxa"/>
            </w:tcMar>
            <w:vAlign w:val="center"/>
          </w:tcPr>
          <w:p w14:paraId="0FDC501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 weeks</w:t>
            </w:r>
          </w:p>
        </w:tc>
        <w:tc>
          <w:tcPr>
            <w:tcW w:w="587" w:type="dxa"/>
            <w:shd w:val="clear" w:color="auto" w:fill="auto"/>
            <w:tcMar>
              <w:left w:w="29" w:type="dxa"/>
              <w:right w:w="29" w:type="dxa"/>
            </w:tcMar>
            <w:vAlign w:val="center"/>
          </w:tcPr>
          <w:p w14:paraId="11FA6479" w14:textId="0B83B24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36</w:t>
            </w:r>
          </w:p>
        </w:tc>
        <w:tc>
          <w:tcPr>
            <w:tcW w:w="820" w:type="dxa"/>
            <w:shd w:val="clear" w:color="auto" w:fill="auto"/>
            <w:tcMar>
              <w:left w:w="29" w:type="dxa"/>
              <w:right w:w="29" w:type="dxa"/>
            </w:tcMar>
            <w:vAlign w:val="center"/>
          </w:tcPr>
          <w:p w14:paraId="4DED1F34" w14:textId="0EF3411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77]</w:t>
            </w:r>
          </w:p>
        </w:tc>
        <w:tc>
          <w:tcPr>
            <w:tcW w:w="540" w:type="dxa"/>
            <w:shd w:val="clear" w:color="auto" w:fill="auto"/>
            <w:tcMar>
              <w:left w:w="29" w:type="dxa"/>
              <w:right w:w="29" w:type="dxa"/>
            </w:tcMar>
            <w:vAlign w:val="center"/>
          </w:tcPr>
          <w:p w14:paraId="1CD2FAA7" w14:textId="5530D47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0814</w:t>
            </w:r>
          </w:p>
        </w:tc>
        <w:tc>
          <w:tcPr>
            <w:tcW w:w="540" w:type="dxa"/>
            <w:shd w:val="clear" w:color="auto" w:fill="auto"/>
            <w:tcMar>
              <w:left w:w="29" w:type="dxa"/>
              <w:right w:w="29" w:type="dxa"/>
            </w:tcMar>
            <w:vAlign w:val="center"/>
          </w:tcPr>
          <w:p w14:paraId="64E691E9" w14:textId="1C7D089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77</w:t>
            </w:r>
          </w:p>
        </w:tc>
        <w:tc>
          <w:tcPr>
            <w:tcW w:w="810" w:type="dxa"/>
            <w:shd w:val="clear" w:color="auto" w:fill="auto"/>
            <w:tcMar>
              <w:left w:w="29" w:type="dxa"/>
              <w:right w:w="29" w:type="dxa"/>
            </w:tcMar>
            <w:vAlign w:val="center"/>
          </w:tcPr>
          <w:p w14:paraId="7C788F27" w14:textId="00E8A0E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630" w:type="dxa"/>
            <w:shd w:val="clear" w:color="auto" w:fill="auto"/>
            <w:tcMar>
              <w:left w:w="29" w:type="dxa"/>
              <w:right w:w="29" w:type="dxa"/>
            </w:tcMar>
            <w:vAlign w:val="center"/>
          </w:tcPr>
          <w:p w14:paraId="3818C08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&lt;.0001</w:t>
            </w:r>
          </w:p>
        </w:tc>
        <w:tc>
          <w:tcPr>
            <w:tcW w:w="720" w:type="dxa"/>
            <w:shd w:val="clear" w:color="auto" w:fill="auto"/>
            <w:tcMar>
              <w:left w:w="29" w:type="dxa"/>
              <w:right w:w="29" w:type="dxa"/>
            </w:tcMar>
            <w:vAlign w:val="center"/>
          </w:tcPr>
          <w:p w14:paraId="289E0016" w14:textId="622A165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p>
        </w:tc>
        <w:tc>
          <w:tcPr>
            <w:tcW w:w="900" w:type="dxa"/>
            <w:shd w:val="clear" w:color="auto" w:fill="auto"/>
            <w:tcMar>
              <w:left w:w="29" w:type="dxa"/>
              <w:right w:w="29" w:type="dxa"/>
            </w:tcMar>
            <w:vAlign w:val="center"/>
          </w:tcPr>
          <w:p w14:paraId="5076230F" w14:textId="7CED9F5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06]</w:t>
            </w:r>
          </w:p>
        </w:tc>
        <w:tc>
          <w:tcPr>
            <w:tcW w:w="540" w:type="dxa"/>
            <w:shd w:val="clear" w:color="auto" w:fill="auto"/>
            <w:tcMar>
              <w:left w:w="29" w:type="dxa"/>
              <w:right w:w="29" w:type="dxa"/>
            </w:tcMar>
            <w:vAlign w:val="center"/>
          </w:tcPr>
          <w:p w14:paraId="5F2BD2D6" w14:textId="107A4C9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0873</w:t>
            </w:r>
          </w:p>
        </w:tc>
      </w:tr>
      <w:tr w:rsidR="007F7070" w:rsidRPr="00F17D67" w14:paraId="0F87D8F8" w14:textId="77777777" w:rsidTr="000769DB">
        <w:trPr>
          <w:cantSplit/>
        </w:trPr>
        <w:tc>
          <w:tcPr>
            <w:tcW w:w="450" w:type="dxa"/>
            <w:vMerge/>
            <w:shd w:val="clear" w:color="auto" w:fill="auto"/>
            <w:tcMar>
              <w:left w:w="29" w:type="dxa"/>
              <w:right w:w="29" w:type="dxa"/>
            </w:tcMar>
            <w:vAlign w:val="center"/>
          </w:tcPr>
          <w:p w14:paraId="6691C94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01E2C3F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 weeks</w:t>
            </w:r>
          </w:p>
        </w:tc>
        <w:tc>
          <w:tcPr>
            <w:tcW w:w="587" w:type="dxa"/>
            <w:shd w:val="clear" w:color="auto" w:fill="auto"/>
            <w:tcMar>
              <w:left w:w="29" w:type="dxa"/>
              <w:right w:w="29" w:type="dxa"/>
            </w:tcMar>
            <w:vAlign w:val="center"/>
          </w:tcPr>
          <w:p w14:paraId="7383BBA8" w14:textId="38AD6B0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29</w:t>
            </w:r>
          </w:p>
        </w:tc>
        <w:tc>
          <w:tcPr>
            <w:tcW w:w="820" w:type="dxa"/>
            <w:shd w:val="clear" w:color="auto" w:fill="auto"/>
            <w:tcMar>
              <w:left w:w="29" w:type="dxa"/>
              <w:right w:w="29" w:type="dxa"/>
            </w:tcMar>
            <w:vAlign w:val="center"/>
          </w:tcPr>
          <w:p w14:paraId="1FC30456" w14:textId="53A7E06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72]</w:t>
            </w:r>
          </w:p>
        </w:tc>
        <w:tc>
          <w:tcPr>
            <w:tcW w:w="540" w:type="dxa"/>
            <w:shd w:val="clear" w:color="auto" w:fill="auto"/>
            <w:tcMar>
              <w:left w:w="29" w:type="dxa"/>
              <w:right w:w="29" w:type="dxa"/>
            </w:tcMar>
            <w:vAlign w:val="center"/>
          </w:tcPr>
          <w:p w14:paraId="178A1BCE" w14:textId="5AFF5DC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1772</w:t>
            </w:r>
          </w:p>
        </w:tc>
        <w:tc>
          <w:tcPr>
            <w:tcW w:w="540" w:type="dxa"/>
            <w:shd w:val="clear" w:color="auto" w:fill="auto"/>
            <w:tcMar>
              <w:left w:w="29" w:type="dxa"/>
              <w:right w:w="29" w:type="dxa"/>
            </w:tcMar>
            <w:vAlign w:val="center"/>
          </w:tcPr>
          <w:p w14:paraId="28596908" w14:textId="37446C4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29</w:t>
            </w:r>
          </w:p>
        </w:tc>
        <w:tc>
          <w:tcPr>
            <w:tcW w:w="810" w:type="dxa"/>
            <w:shd w:val="clear" w:color="auto" w:fill="auto"/>
            <w:tcMar>
              <w:left w:w="29" w:type="dxa"/>
              <w:right w:w="29" w:type="dxa"/>
            </w:tcMar>
            <w:vAlign w:val="center"/>
          </w:tcPr>
          <w:p w14:paraId="091F1E6B" w14:textId="525A7DD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67]</w:t>
            </w:r>
          </w:p>
        </w:tc>
        <w:tc>
          <w:tcPr>
            <w:tcW w:w="630" w:type="dxa"/>
            <w:shd w:val="clear" w:color="auto" w:fill="auto"/>
            <w:tcMar>
              <w:left w:w="29" w:type="dxa"/>
              <w:right w:w="29" w:type="dxa"/>
            </w:tcMar>
            <w:vAlign w:val="center"/>
          </w:tcPr>
          <w:p w14:paraId="09DE9F6E" w14:textId="0EE8A9B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1367</w:t>
            </w:r>
          </w:p>
        </w:tc>
        <w:tc>
          <w:tcPr>
            <w:tcW w:w="720" w:type="dxa"/>
            <w:shd w:val="clear" w:color="auto" w:fill="auto"/>
            <w:tcMar>
              <w:left w:w="29" w:type="dxa"/>
              <w:right w:w="29" w:type="dxa"/>
            </w:tcMar>
            <w:vAlign w:val="center"/>
          </w:tcPr>
          <w:p w14:paraId="3C96E70C" w14:textId="15312F6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w:t>
            </w:r>
          </w:p>
        </w:tc>
        <w:tc>
          <w:tcPr>
            <w:tcW w:w="900" w:type="dxa"/>
            <w:shd w:val="clear" w:color="auto" w:fill="auto"/>
            <w:tcMar>
              <w:left w:w="29" w:type="dxa"/>
              <w:right w:w="29" w:type="dxa"/>
            </w:tcMar>
            <w:vAlign w:val="center"/>
          </w:tcPr>
          <w:p w14:paraId="042A9805" w14:textId="01341B0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51]</w:t>
            </w:r>
          </w:p>
        </w:tc>
        <w:tc>
          <w:tcPr>
            <w:tcW w:w="540" w:type="dxa"/>
            <w:shd w:val="clear" w:color="auto" w:fill="auto"/>
            <w:tcMar>
              <w:left w:w="29" w:type="dxa"/>
              <w:right w:w="29" w:type="dxa"/>
            </w:tcMar>
            <w:vAlign w:val="center"/>
          </w:tcPr>
          <w:p w14:paraId="7116B76E" w14:textId="12FE0A6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9903</w:t>
            </w:r>
          </w:p>
        </w:tc>
      </w:tr>
      <w:tr w:rsidR="007F7070" w:rsidRPr="00F17D67" w14:paraId="12A06B16" w14:textId="77777777" w:rsidTr="000769DB">
        <w:trPr>
          <w:cantSplit/>
        </w:trPr>
        <w:tc>
          <w:tcPr>
            <w:tcW w:w="450" w:type="dxa"/>
            <w:vMerge/>
            <w:shd w:val="clear" w:color="auto" w:fill="auto"/>
            <w:tcMar>
              <w:left w:w="29" w:type="dxa"/>
              <w:right w:w="29" w:type="dxa"/>
            </w:tcMar>
            <w:vAlign w:val="center"/>
          </w:tcPr>
          <w:p w14:paraId="699B6C0C"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0A8CECE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 weeks</w:t>
            </w:r>
          </w:p>
        </w:tc>
        <w:tc>
          <w:tcPr>
            <w:tcW w:w="587" w:type="dxa"/>
            <w:shd w:val="clear" w:color="auto" w:fill="auto"/>
            <w:tcMar>
              <w:left w:w="29" w:type="dxa"/>
              <w:right w:w="29" w:type="dxa"/>
            </w:tcMar>
            <w:vAlign w:val="center"/>
          </w:tcPr>
          <w:p w14:paraId="5B699DB4" w14:textId="191B7A5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20</w:t>
            </w:r>
          </w:p>
        </w:tc>
        <w:tc>
          <w:tcPr>
            <w:tcW w:w="820" w:type="dxa"/>
            <w:shd w:val="clear" w:color="auto" w:fill="auto"/>
            <w:tcMar>
              <w:left w:w="29" w:type="dxa"/>
              <w:right w:w="29" w:type="dxa"/>
            </w:tcMar>
            <w:vAlign w:val="center"/>
          </w:tcPr>
          <w:p w14:paraId="7DD3F447" w14:textId="4A4B17E9"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p>
        </w:tc>
        <w:tc>
          <w:tcPr>
            <w:tcW w:w="540" w:type="dxa"/>
            <w:shd w:val="clear" w:color="auto" w:fill="auto"/>
            <w:tcMar>
              <w:left w:w="29" w:type="dxa"/>
              <w:right w:w="29" w:type="dxa"/>
            </w:tcMar>
            <w:vAlign w:val="center"/>
          </w:tcPr>
          <w:p w14:paraId="474F4B97" w14:textId="01AF7C2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3703</w:t>
            </w:r>
          </w:p>
        </w:tc>
        <w:tc>
          <w:tcPr>
            <w:tcW w:w="540" w:type="dxa"/>
            <w:shd w:val="clear" w:color="auto" w:fill="auto"/>
            <w:tcMar>
              <w:left w:w="29" w:type="dxa"/>
              <w:right w:w="29" w:type="dxa"/>
            </w:tcMar>
            <w:vAlign w:val="center"/>
          </w:tcPr>
          <w:p w14:paraId="4813CD2D" w14:textId="09AC9E52"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37</w:t>
            </w:r>
          </w:p>
        </w:tc>
        <w:tc>
          <w:tcPr>
            <w:tcW w:w="810" w:type="dxa"/>
            <w:shd w:val="clear" w:color="auto" w:fill="auto"/>
            <w:tcMar>
              <w:left w:w="29" w:type="dxa"/>
              <w:right w:w="29" w:type="dxa"/>
            </w:tcMar>
            <w:vAlign w:val="center"/>
          </w:tcPr>
          <w:p w14:paraId="3AB311B6" w14:textId="3E1121C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76]</w:t>
            </w:r>
          </w:p>
        </w:tc>
        <w:tc>
          <w:tcPr>
            <w:tcW w:w="630" w:type="dxa"/>
            <w:shd w:val="clear" w:color="auto" w:fill="auto"/>
            <w:tcMar>
              <w:left w:w="29" w:type="dxa"/>
              <w:right w:w="29" w:type="dxa"/>
            </w:tcMar>
            <w:vAlign w:val="center"/>
          </w:tcPr>
          <w:p w14:paraId="02BB4F35" w14:textId="2AD96E6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0569</w:t>
            </w:r>
          </w:p>
        </w:tc>
        <w:tc>
          <w:tcPr>
            <w:tcW w:w="720" w:type="dxa"/>
            <w:shd w:val="clear" w:color="auto" w:fill="auto"/>
            <w:tcMar>
              <w:left w:w="29" w:type="dxa"/>
              <w:right w:w="29" w:type="dxa"/>
            </w:tcMar>
            <w:vAlign w:val="center"/>
          </w:tcPr>
          <w:p w14:paraId="66DA60CB" w14:textId="7B47CDF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17</w:t>
            </w:r>
          </w:p>
        </w:tc>
        <w:tc>
          <w:tcPr>
            <w:tcW w:w="900" w:type="dxa"/>
            <w:shd w:val="clear" w:color="auto" w:fill="auto"/>
            <w:tcMar>
              <w:left w:w="29" w:type="dxa"/>
              <w:right w:w="29" w:type="dxa"/>
            </w:tcMar>
            <w:vAlign w:val="center"/>
          </w:tcPr>
          <w:p w14:paraId="62C042F5" w14:textId="5DC5501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69;</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34]</w:t>
            </w:r>
          </w:p>
        </w:tc>
        <w:tc>
          <w:tcPr>
            <w:tcW w:w="540" w:type="dxa"/>
            <w:shd w:val="clear" w:color="auto" w:fill="auto"/>
            <w:tcMar>
              <w:left w:w="29" w:type="dxa"/>
              <w:right w:w="29" w:type="dxa"/>
            </w:tcMar>
            <w:vAlign w:val="center"/>
          </w:tcPr>
          <w:p w14:paraId="04D5A17A" w14:textId="454F6AA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5038</w:t>
            </w:r>
          </w:p>
        </w:tc>
      </w:tr>
      <w:tr w:rsidR="007F7070" w:rsidRPr="00F17D67" w14:paraId="0F155388" w14:textId="77777777" w:rsidTr="000769DB">
        <w:trPr>
          <w:cantSplit/>
        </w:trPr>
        <w:tc>
          <w:tcPr>
            <w:tcW w:w="450" w:type="dxa"/>
            <w:vMerge/>
            <w:shd w:val="clear" w:color="auto" w:fill="auto"/>
            <w:tcMar>
              <w:left w:w="29" w:type="dxa"/>
              <w:right w:w="29" w:type="dxa"/>
            </w:tcMar>
            <w:vAlign w:val="center"/>
          </w:tcPr>
          <w:p w14:paraId="2F38F373"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36E04F0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 weeks</w:t>
            </w:r>
          </w:p>
        </w:tc>
        <w:tc>
          <w:tcPr>
            <w:tcW w:w="587" w:type="dxa"/>
            <w:shd w:val="clear" w:color="auto" w:fill="auto"/>
            <w:tcMar>
              <w:left w:w="29" w:type="dxa"/>
              <w:right w:w="29" w:type="dxa"/>
            </w:tcMar>
            <w:vAlign w:val="center"/>
          </w:tcPr>
          <w:p w14:paraId="5645A27A" w14:textId="15DC043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03</w:t>
            </w:r>
          </w:p>
        </w:tc>
        <w:tc>
          <w:tcPr>
            <w:tcW w:w="820" w:type="dxa"/>
            <w:shd w:val="clear" w:color="auto" w:fill="auto"/>
            <w:tcMar>
              <w:left w:w="29" w:type="dxa"/>
              <w:right w:w="29" w:type="dxa"/>
            </w:tcMar>
            <w:vAlign w:val="center"/>
          </w:tcPr>
          <w:p w14:paraId="48770CB8" w14:textId="6ADE565F"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p>
        </w:tc>
        <w:tc>
          <w:tcPr>
            <w:tcW w:w="540" w:type="dxa"/>
            <w:shd w:val="clear" w:color="auto" w:fill="auto"/>
            <w:tcMar>
              <w:left w:w="29" w:type="dxa"/>
              <w:right w:w="29" w:type="dxa"/>
            </w:tcMar>
            <w:vAlign w:val="center"/>
          </w:tcPr>
          <w:p w14:paraId="1A2FC5FD" w14:textId="320289E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8823</w:t>
            </w:r>
          </w:p>
        </w:tc>
        <w:tc>
          <w:tcPr>
            <w:tcW w:w="540" w:type="dxa"/>
            <w:shd w:val="clear" w:color="auto" w:fill="auto"/>
            <w:tcMar>
              <w:left w:w="29" w:type="dxa"/>
              <w:right w:w="29" w:type="dxa"/>
            </w:tcMar>
            <w:vAlign w:val="center"/>
          </w:tcPr>
          <w:p w14:paraId="35CB37E7" w14:textId="676D288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11</w:t>
            </w:r>
          </w:p>
        </w:tc>
        <w:tc>
          <w:tcPr>
            <w:tcW w:w="810" w:type="dxa"/>
            <w:shd w:val="clear" w:color="auto" w:fill="auto"/>
            <w:tcMar>
              <w:left w:w="29" w:type="dxa"/>
              <w:right w:w="29" w:type="dxa"/>
            </w:tcMar>
            <w:vAlign w:val="center"/>
          </w:tcPr>
          <w:p w14:paraId="502C6D36" w14:textId="57F876C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50]</w:t>
            </w:r>
          </w:p>
        </w:tc>
        <w:tc>
          <w:tcPr>
            <w:tcW w:w="630" w:type="dxa"/>
            <w:shd w:val="clear" w:color="auto" w:fill="auto"/>
            <w:tcMar>
              <w:left w:w="29" w:type="dxa"/>
              <w:right w:w="29" w:type="dxa"/>
            </w:tcMar>
            <w:vAlign w:val="center"/>
          </w:tcPr>
          <w:p w14:paraId="536697B8" w14:textId="55E63EB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5841</w:t>
            </w:r>
          </w:p>
        </w:tc>
        <w:tc>
          <w:tcPr>
            <w:tcW w:w="720" w:type="dxa"/>
            <w:shd w:val="clear" w:color="auto" w:fill="auto"/>
            <w:tcMar>
              <w:left w:w="29" w:type="dxa"/>
              <w:right w:w="29" w:type="dxa"/>
            </w:tcMar>
            <w:vAlign w:val="center"/>
          </w:tcPr>
          <w:p w14:paraId="21D7454A" w14:textId="29006E8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14</w:t>
            </w:r>
          </w:p>
        </w:tc>
        <w:tc>
          <w:tcPr>
            <w:tcW w:w="900" w:type="dxa"/>
            <w:shd w:val="clear" w:color="auto" w:fill="auto"/>
            <w:tcMar>
              <w:left w:w="29" w:type="dxa"/>
              <w:right w:w="29" w:type="dxa"/>
            </w:tcMar>
            <w:vAlign w:val="center"/>
          </w:tcPr>
          <w:p w14:paraId="5A89DA62" w14:textId="66C55C8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66;</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38]</w:t>
            </w:r>
          </w:p>
        </w:tc>
        <w:tc>
          <w:tcPr>
            <w:tcW w:w="540" w:type="dxa"/>
            <w:shd w:val="clear" w:color="auto" w:fill="auto"/>
            <w:tcMar>
              <w:left w:w="29" w:type="dxa"/>
              <w:right w:w="29" w:type="dxa"/>
            </w:tcMar>
            <w:vAlign w:val="center"/>
          </w:tcPr>
          <w:p w14:paraId="758BCBC6" w14:textId="1463BC9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5920</w:t>
            </w:r>
          </w:p>
        </w:tc>
      </w:tr>
      <w:tr w:rsidR="00AF65AB" w:rsidRPr="00F17D67" w14:paraId="0A1B6779" w14:textId="77777777" w:rsidTr="000769DB">
        <w:trPr>
          <w:cantSplit/>
        </w:trPr>
        <w:tc>
          <w:tcPr>
            <w:tcW w:w="450" w:type="dxa"/>
            <w:vMerge/>
            <w:shd w:val="clear" w:color="auto" w:fill="auto"/>
            <w:tcMar>
              <w:left w:w="29" w:type="dxa"/>
              <w:right w:w="29" w:type="dxa"/>
            </w:tcMar>
            <w:vAlign w:val="center"/>
          </w:tcPr>
          <w:p w14:paraId="403251C3"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65777902" w14:textId="6951358C"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6</w:t>
            </w:r>
          </w:p>
        </w:tc>
        <w:tc>
          <w:tcPr>
            <w:tcW w:w="587" w:type="dxa"/>
            <w:shd w:val="clear" w:color="auto" w:fill="auto"/>
            <w:tcMar>
              <w:left w:w="29" w:type="dxa"/>
              <w:right w:w="29" w:type="dxa"/>
            </w:tcMar>
            <w:vAlign w:val="center"/>
          </w:tcPr>
          <w:p w14:paraId="336A3365" w14:textId="0E369EB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36</w:t>
            </w:r>
          </w:p>
        </w:tc>
        <w:tc>
          <w:tcPr>
            <w:tcW w:w="820" w:type="dxa"/>
            <w:shd w:val="clear" w:color="auto" w:fill="auto"/>
            <w:tcMar>
              <w:left w:w="29" w:type="dxa"/>
              <w:right w:w="29" w:type="dxa"/>
            </w:tcMar>
            <w:vAlign w:val="center"/>
          </w:tcPr>
          <w:p w14:paraId="0C42723A" w14:textId="5832D91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08]</w:t>
            </w:r>
          </w:p>
        </w:tc>
        <w:tc>
          <w:tcPr>
            <w:tcW w:w="540" w:type="dxa"/>
            <w:shd w:val="clear" w:color="auto" w:fill="auto"/>
            <w:tcMar>
              <w:left w:w="29" w:type="dxa"/>
              <w:right w:w="29" w:type="dxa"/>
            </w:tcMar>
            <w:vAlign w:val="center"/>
          </w:tcPr>
          <w:p w14:paraId="6C24C7F3" w14:textId="3E4F8E1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1047</w:t>
            </w:r>
          </w:p>
        </w:tc>
        <w:tc>
          <w:tcPr>
            <w:tcW w:w="540" w:type="dxa"/>
            <w:shd w:val="clear" w:color="auto" w:fill="auto"/>
            <w:tcMar>
              <w:left w:w="29" w:type="dxa"/>
              <w:right w:w="29" w:type="dxa"/>
            </w:tcMar>
            <w:vAlign w:val="center"/>
          </w:tcPr>
          <w:p w14:paraId="5A17ADE9" w14:textId="15CE36A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01</w:t>
            </w:r>
          </w:p>
        </w:tc>
        <w:tc>
          <w:tcPr>
            <w:tcW w:w="810" w:type="dxa"/>
            <w:shd w:val="clear" w:color="auto" w:fill="auto"/>
            <w:tcMar>
              <w:left w:w="29" w:type="dxa"/>
              <w:right w:w="29" w:type="dxa"/>
            </w:tcMar>
            <w:vAlign w:val="center"/>
          </w:tcPr>
          <w:p w14:paraId="5977AE91" w14:textId="08FA2AC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38]</w:t>
            </w:r>
          </w:p>
        </w:tc>
        <w:tc>
          <w:tcPr>
            <w:tcW w:w="630" w:type="dxa"/>
            <w:shd w:val="clear" w:color="auto" w:fill="auto"/>
            <w:tcMar>
              <w:left w:w="29" w:type="dxa"/>
              <w:right w:w="29" w:type="dxa"/>
            </w:tcMar>
            <w:vAlign w:val="center"/>
          </w:tcPr>
          <w:p w14:paraId="5F70D23B" w14:textId="645ECAD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9737</w:t>
            </w:r>
          </w:p>
        </w:tc>
        <w:tc>
          <w:tcPr>
            <w:tcW w:w="720" w:type="dxa"/>
            <w:shd w:val="clear" w:color="auto" w:fill="auto"/>
            <w:tcMar>
              <w:left w:w="29" w:type="dxa"/>
              <w:right w:w="29" w:type="dxa"/>
            </w:tcMar>
            <w:vAlign w:val="center"/>
          </w:tcPr>
          <w:p w14:paraId="063E0E4F" w14:textId="0488E1E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36</w:t>
            </w:r>
          </w:p>
        </w:tc>
        <w:tc>
          <w:tcPr>
            <w:tcW w:w="900" w:type="dxa"/>
            <w:shd w:val="clear" w:color="auto" w:fill="auto"/>
            <w:tcMar>
              <w:left w:w="29" w:type="dxa"/>
              <w:right w:w="29" w:type="dxa"/>
            </w:tcMar>
            <w:vAlign w:val="center"/>
          </w:tcPr>
          <w:p w14:paraId="15B79D41" w14:textId="23FF826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87;</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16]</w:t>
            </w:r>
          </w:p>
        </w:tc>
        <w:tc>
          <w:tcPr>
            <w:tcW w:w="540" w:type="dxa"/>
            <w:shd w:val="clear" w:color="auto" w:fill="auto"/>
            <w:tcMar>
              <w:left w:w="29" w:type="dxa"/>
              <w:right w:w="29" w:type="dxa"/>
            </w:tcMar>
            <w:vAlign w:val="center"/>
          </w:tcPr>
          <w:p w14:paraId="40189510" w14:textId="35F6E6E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1786</w:t>
            </w:r>
          </w:p>
        </w:tc>
      </w:tr>
      <w:tr w:rsidR="00AF65AB" w:rsidRPr="00F17D67" w14:paraId="2EBE1D08" w14:textId="77777777" w:rsidTr="000769DB">
        <w:trPr>
          <w:cantSplit/>
        </w:trPr>
        <w:tc>
          <w:tcPr>
            <w:tcW w:w="450" w:type="dxa"/>
            <w:vMerge/>
            <w:shd w:val="clear" w:color="auto" w:fill="auto"/>
            <w:tcMar>
              <w:left w:w="29" w:type="dxa"/>
              <w:right w:w="29" w:type="dxa"/>
            </w:tcMar>
            <w:vAlign w:val="center"/>
          </w:tcPr>
          <w:p w14:paraId="585D4C92"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0E4F5F0C" w14:textId="6B80261B"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18</w:t>
            </w:r>
          </w:p>
        </w:tc>
        <w:tc>
          <w:tcPr>
            <w:tcW w:w="587" w:type="dxa"/>
            <w:shd w:val="clear" w:color="auto" w:fill="auto"/>
            <w:tcMar>
              <w:left w:w="29" w:type="dxa"/>
              <w:right w:w="29" w:type="dxa"/>
            </w:tcMar>
            <w:vAlign w:val="center"/>
          </w:tcPr>
          <w:p w14:paraId="15FE1951" w14:textId="44EC157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37</w:t>
            </w:r>
          </w:p>
        </w:tc>
        <w:tc>
          <w:tcPr>
            <w:tcW w:w="820" w:type="dxa"/>
            <w:shd w:val="clear" w:color="auto" w:fill="auto"/>
            <w:tcMar>
              <w:left w:w="29" w:type="dxa"/>
              <w:right w:w="29" w:type="dxa"/>
            </w:tcMar>
            <w:vAlign w:val="center"/>
          </w:tcPr>
          <w:p w14:paraId="501DF69E" w14:textId="363B6AF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30]</w:t>
            </w:r>
          </w:p>
        </w:tc>
        <w:tc>
          <w:tcPr>
            <w:tcW w:w="540" w:type="dxa"/>
            <w:shd w:val="clear" w:color="auto" w:fill="auto"/>
            <w:tcMar>
              <w:left w:w="29" w:type="dxa"/>
              <w:right w:w="29" w:type="dxa"/>
            </w:tcMar>
            <w:vAlign w:val="center"/>
          </w:tcPr>
          <w:p w14:paraId="288ADC19" w14:textId="18D1A58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2746</w:t>
            </w:r>
          </w:p>
        </w:tc>
        <w:tc>
          <w:tcPr>
            <w:tcW w:w="540" w:type="dxa"/>
            <w:shd w:val="clear" w:color="auto" w:fill="auto"/>
            <w:tcMar>
              <w:left w:w="29" w:type="dxa"/>
              <w:right w:w="29" w:type="dxa"/>
            </w:tcMar>
            <w:vAlign w:val="center"/>
          </w:tcPr>
          <w:p w14:paraId="722A769B" w14:textId="562DA58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48</w:t>
            </w:r>
          </w:p>
        </w:tc>
        <w:tc>
          <w:tcPr>
            <w:tcW w:w="810" w:type="dxa"/>
            <w:shd w:val="clear" w:color="auto" w:fill="auto"/>
            <w:tcMar>
              <w:left w:w="29" w:type="dxa"/>
              <w:right w:w="29" w:type="dxa"/>
            </w:tcMar>
            <w:vAlign w:val="center"/>
          </w:tcPr>
          <w:p w14:paraId="62151C1B" w14:textId="3047BC6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31]</w:t>
            </w:r>
          </w:p>
        </w:tc>
        <w:tc>
          <w:tcPr>
            <w:tcW w:w="630" w:type="dxa"/>
            <w:shd w:val="clear" w:color="auto" w:fill="auto"/>
            <w:tcMar>
              <w:left w:w="29" w:type="dxa"/>
              <w:right w:w="29" w:type="dxa"/>
            </w:tcMar>
            <w:vAlign w:val="center"/>
          </w:tcPr>
          <w:p w14:paraId="5EE42521" w14:textId="56891E6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2335</w:t>
            </w:r>
          </w:p>
        </w:tc>
        <w:tc>
          <w:tcPr>
            <w:tcW w:w="720" w:type="dxa"/>
            <w:shd w:val="clear" w:color="auto" w:fill="auto"/>
            <w:tcMar>
              <w:left w:w="29" w:type="dxa"/>
              <w:right w:w="29" w:type="dxa"/>
            </w:tcMar>
            <w:vAlign w:val="center"/>
          </w:tcPr>
          <w:p w14:paraId="71713D59" w14:textId="616D748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11</w:t>
            </w:r>
          </w:p>
        </w:tc>
        <w:tc>
          <w:tcPr>
            <w:tcW w:w="900" w:type="dxa"/>
            <w:shd w:val="clear" w:color="auto" w:fill="auto"/>
            <w:tcMar>
              <w:left w:w="29" w:type="dxa"/>
              <w:right w:w="29" w:type="dxa"/>
            </w:tcMar>
            <w:vAlign w:val="center"/>
          </w:tcPr>
          <w:p w14:paraId="204B81C9" w14:textId="5BACD450"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87;</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10]</w:t>
            </w:r>
          </w:p>
        </w:tc>
        <w:tc>
          <w:tcPr>
            <w:tcW w:w="540" w:type="dxa"/>
            <w:shd w:val="clear" w:color="auto" w:fill="auto"/>
            <w:tcMar>
              <w:left w:w="29" w:type="dxa"/>
              <w:right w:w="29" w:type="dxa"/>
            </w:tcMar>
            <w:vAlign w:val="center"/>
          </w:tcPr>
          <w:p w14:paraId="0BBEB8A4" w14:textId="6235615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8250</w:t>
            </w:r>
          </w:p>
        </w:tc>
      </w:tr>
      <w:tr w:rsidR="007F7070" w:rsidRPr="00F17D67" w14:paraId="0FCDA5EC" w14:textId="77777777" w:rsidTr="000769DB">
        <w:trPr>
          <w:cantSplit/>
        </w:trPr>
        <w:tc>
          <w:tcPr>
            <w:tcW w:w="450" w:type="dxa"/>
            <w:vMerge w:val="restart"/>
            <w:shd w:val="clear" w:color="auto" w:fill="auto"/>
            <w:tcMar>
              <w:left w:w="29" w:type="dxa"/>
              <w:right w:w="29" w:type="dxa"/>
            </w:tcMar>
            <w:vAlign w:val="center"/>
          </w:tcPr>
          <w:p w14:paraId="4E6C9140"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660" w:type="dxa"/>
            <w:shd w:val="clear" w:color="auto" w:fill="auto"/>
            <w:tcMar>
              <w:left w:w="29" w:type="dxa"/>
              <w:right w:w="29" w:type="dxa"/>
            </w:tcMar>
            <w:vAlign w:val="center"/>
          </w:tcPr>
          <w:p w14:paraId="360D19D2"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2 weeks</w:t>
            </w:r>
          </w:p>
        </w:tc>
        <w:tc>
          <w:tcPr>
            <w:tcW w:w="587" w:type="dxa"/>
            <w:shd w:val="clear" w:color="auto" w:fill="auto"/>
            <w:tcMar>
              <w:left w:w="29" w:type="dxa"/>
              <w:right w:w="29" w:type="dxa"/>
            </w:tcMar>
            <w:vAlign w:val="center"/>
          </w:tcPr>
          <w:p w14:paraId="2FA45166" w14:textId="21F09A8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33</w:t>
            </w:r>
          </w:p>
        </w:tc>
        <w:tc>
          <w:tcPr>
            <w:tcW w:w="820" w:type="dxa"/>
            <w:shd w:val="clear" w:color="auto" w:fill="auto"/>
            <w:tcMar>
              <w:left w:w="29" w:type="dxa"/>
              <w:right w:w="29" w:type="dxa"/>
            </w:tcMar>
            <w:vAlign w:val="center"/>
          </w:tcPr>
          <w:p w14:paraId="4DD3942A" w14:textId="747BC54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78]</w:t>
            </w:r>
          </w:p>
        </w:tc>
        <w:tc>
          <w:tcPr>
            <w:tcW w:w="540" w:type="dxa"/>
            <w:shd w:val="clear" w:color="auto" w:fill="auto"/>
            <w:tcMar>
              <w:left w:w="29" w:type="dxa"/>
              <w:right w:w="29" w:type="dxa"/>
            </w:tcMar>
            <w:vAlign w:val="center"/>
          </w:tcPr>
          <w:p w14:paraId="48E7EE7E" w14:textId="3E22627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1481</w:t>
            </w:r>
          </w:p>
        </w:tc>
        <w:tc>
          <w:tcPr>
            <w:tcW w:w="540" w:type="dxa"/>
            <w:shd w:val="clear" w:color="auto" w:fill="auto"/>
            <w:tcMar>
              <w:left w:w="29" w:type="dxa"/>
              <w:right w:w="29" w:type="dxa"/>
            </w:tcMar>
            <w:vAlign w:val="center"/>
          </w:tcPr>
          <w:p w14:paraId="04B52C72" w14:textId="458EF98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67</w:t>
            </w:r>
          </w:p>
        </w:tc>
        <w:tc>
          <w:tcPr>
            <w:tcW w:w="810" w:type="dxa"/>
            <w:shd w:val="clear" w:color="auto" w:fill="auto"/>
            <w:tcMar>
              <w:left w:w="29" w:type="dxa"/>
              <w:right w:w="29" w:type="dxa"/>
            </w:tcMar>
            <w:vAlign w:val="center"/>
          </w:tcPr>
          <w:p w14:paraId="3576CEA2" w14:textId="5C7C85C5"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27;</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07]</w:t>
            </w:r>
          </w:p>
        </w:tc>
        <w:tc>
          <w:tcPr>
            <w:tcW w:w="630" w:type="dxa"/>
            <w:shd w:val="clear" w:color="auto" w:fill="auto"/>
            <w:tcMar>
              <w:left w:w="29" w:type="dxa"/>
              <w:right w:w="29" w:type="dxa"/>
            </w:tcMar>
            <w:vAlign w:val="center"/>
          </w:tcPr>
          <w:p w14:paraId="29E1DFB0" w14:textId="09C440A4"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0012</w:t>
            </w:r>
          </w:p>
        </w:tc>
        <w:tc>
          <w:tcPr>
            <w:tcW w:w="720" w:type="dxa"/>
            <w:shd w:val="clear" w:color="auto" w:fill="auto"/>
            <w:tcMar>
              <w:left w:w="29" w:type="dxa"/>
              <w:right w:w="29" w:type="dxa"/>
            </w:tcMar>
            <w:vAlign w:val="center"/>
          </w:tcPr>
          <w:p w14:paraId="594F3DAD" w14:textId="4C43AF3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34</w:t>
            </w:r>
          </w:p>
        </w:tc>
        <w:tc>
          <w:tcPr>
            <w:tcW w:w="900" w:type="dxa"/>
            <w:shd w:val="clear" w:color="auto" w:fill="auto"/>
            <w:tcMar>
              <w:left w:w="29" w:type="dxa"/>
              <w:right w:w="29" w:type="dxa"/>
            </w:tcMar>
            <w:vAlign w:val="center"/>
          </w:tcPr>
          <w:p w14:paraId="4FFDEE6A" w14:textId="2A09C86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87;</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20]</w:t>
            </w:r>
          </w:p>
        </w:tc>
        <w:tc>
          <w:tcPr>
            <w:tcW w:w="540" w:type="dxa"/>
            <w:shd w:val="clear" w:color="auto" w:fill="auto"/>
            <w:tcMar>
              <w:left w:w="29" w:type="dxa"/>
              <w:right w:w="29" w:type="dxa"/>
            </w:tcMar>
            <w:vAlign w:val="center"/>
          </w:tcPr>
          <w:p w14:paraId="5BB026CE" w14:textId="114881B5"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2153</w:t>
            </w:r>
          </w:p>
        </w:tc>
      </w:tr>
      <w:tr w:rsidR="007F7070" w:rsidRPr="00F17D67" w14:paraId="5068A1DC" w14:textId="77777777" w:rsidTr="000769DB">
        <w:trPr>
          <w:cantSplit/>
        </w:trPr>
        <w:tc>
          <w:tcPr>
            <w:tcW w:w="450" w:type="dxa"/>
            <w:vMerge/>
            <w:shd w:val="clear" w:color="auto" w:fill="auto"/>
            <w:tcMar>
              <w:left w:w="29" w:type="dxa"/>
              <w:right w:w="29" w:type="dxa"/>
            </w:tcMar>
            <w:vAlign w:val="center"/>
          </w:tcPr>
          <w:p w14:paraId="5F631697"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7766801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3 weeks</w:t>
            </w:r>
          </w:p>
        </w:tc>
        <w:tc>
          <w:tcPr>
            <w:tcW w:w="587" w:type="dxa"/>
            <w:shd w:val="clear" w:color="auto" w:fill="auto"/>
            <w:tcMar>
              <w:left w:w="29" w:type="dxa"/>
              <w:right w:w="29" w:type="dxa"/>
            </w:tcMar>
            <w:vAlign w:val="center"/>
          </w:tcPr>
          <w:p w14:paraId="324DA989" w14:textId="39B63CD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21</w:t>
            </w:r>
          </w:p>
        </w:tc>
        <w:tc>
          <w:tcPr>
            <w:tcW w:w="820" w:type="dxa"/>
            <w:shd w:val="clear" w:color="auto" w:fill="auto"/>
            <w:tcMar>
              <w:left w:w="29" w:type="dxa"/>
              <w:right w:w="29" w:type="dxa"/>
            </w:tcMar>
            <w:vAlign w:val="center"/>
          </w:tcPr>
          <w:p w14:paraId="686DADE1" w14:textId="37C2DB5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66]</w:t>
            </w:r>
          </w:p>
        </w:tc>
        <w:tc>
          <w:tcPr>
            <w:tcW w:w="540" w:type="dxa"/>
            <w:shd w:val="clear" w:color="auto" w:fill="auto"/>
            <w:tcMar>
              <w:left w:w="29" w:type="dxa"/>
              <w:right w:w="29" w:type="dxa"/>
            </w:tcMar>
            <w:vAlign w:val="center"/>
          </w:tcPr>
          <w:p w14:paraId="52B48B05" w14:textId="528E407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3609</w:t>
            </w:r>
          </w:p>
        </w:tc>
        <w:tc>
          <w:tcPr>
            <w:tcW w:w="540" w:type="dxa"/>
            <w:shd w:val="clear" w:color="auto" w:fill="auto"/>
            <w:tcMar>
              <w:left w:w="29" w:type="dxa"/>
              <w:right w:w="29" w:type="dxa"/>
            </w:tcMar>
            <w:vAlign w:val="center"/>
          </w:tcPr>
          <w:p w14:paraId="73462970" w14:textId="2A0E3FB3"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22</w:t>
            </w:r>
          </w:p>
        </w:tc>
        <w:tc>
          <w:tcPr>
            <w:tcW w:w="810" w:type="dxa"/>
            <w:shd w:val="clear" w:color="auto" w:fill="auto"/>
            <w:tcMar>
              <w:left w:w="29" w:type="dxa"/>
              <w:right w:w="29" w:type="dxa"/>
            </w:tcMar>
            <w:vAlign w:val="center"/>
          </w:tcPr>
          <w:p w14:paraId="65B099BB" w14:textId="444D3CC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p>
        </w:tc>
        <w:tc>
          <w:tcPr>
            <w:tcW w:w="630" w:type="dxa"/>
            <w:shd w:val="clear" w:color="auto" w:fill="auto"/>
            <w:tcMar>
              <w:left w:w="29" w:type="dxa"/>
              <w:right w:w="29" w:type="dxa"/>
            </w:tcMar>
            <w:vAlign w:val="center"/>
          </w:tcPr>
          <w:p w14:paraId="43069870" w14:textId="3B2129F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2858</w:t>
            </w:r>
          </w:p>
        </w:tc>
        <w:tc>
          <w:tcPr>
            <w:tcW w:w="720" w:type="dxa"/>
            <w:shd w:val="clear" w:color="auto" w:fill="auto"/>
            <w:tcMar>
              <w:left w:w="29" w:type="dxa"/>
              <w:right w:w="29" w:type="dxa"/>
            </w:tcMar>
            <w:vAlign w:val="center"/>
          </w:tcPr>
          <w:p w14:paraId="6F12E40A" w14:textId="682769FA"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01</w:t>
            </w:r>
          </w:p>
        </w:tc>
        <w:tc>
          <w:tcPr>
            <w:tcW w:w="900" w:type="dxa"/>
            <w:shd w:val="clear" w:color="auto" w:fill="auto"/>
            <w:tcMar>
              <w:left w:w="29" w:type="dxa"/>
              <w:right w:w="29" w:type="dxa"/>
            </w:tcMar>
            <w:vAlign w:val="center"/>
          </w:tcPr>
          <w:p w14:paraId="42C34E4A" w14:textId="0596265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52]</w:t>
            </w:r>
          </w:p>
        </w:tc>
        <w:tc>
          <w:tcPr>
            <w:tcW w:w="540" w:type="dxa"/>
            <w:shd w:val="clear" w:color="auto" w:fill="auto"/>
            <w:tcMar>
              <w:left w:w="29" w:type="dxa"/>
              <w:right w:w="29" w:type="dxa"/>
            </w:tcMar>
            <w:vAlign w:val="center"/>
          </w:tcPr>
          <w:p w14:paraId="599F540F" w14:textId="4D5503FC"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9626</w:t>
            </w:r>
          </w:p>
        </w:tc>
      </w:tr>
      <w:tr w:rsidR="007F7070" w:rsidRPr="00F17D67" w14:paraId="6D5BE4F5" w14:textId="77777777" w:rsidTr="000769DB">
        <w:trPr>
          <w:cantSplit/>
        </w:trPr>
        <w:tc>
          <w:tcPr>
            <w:tcW w:w="450" w:type="dxa"/>
            <w:vMerge/>
            <w:shd w:val="clear" w:color="auto" w:fill="auto"/>
            <w:tcMar>
              <w:left w:w="29" w:type="dxa"/>
              <w:right w:w="29" w:type="dxa"/>
            </w:tcMar>
            <w:vAlign w:val="center"/>
          </w:tcPr>
          <w:p w14:paraId="591649AA"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4714E94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4 weeks</w:t>
            </w:r>
          </w:p>
        </w:tc>
        <w:tc>
          <w:tcPr>
            <w:tcW w:w="587" w:type="dxa"/>
            <w:shd w:val="clear" w:color="auto" w:fill="auto"/>
            <w:tcMar>
              <w:left w:w="29" w:type="dxa"/>
              <w:right w:w="29" w:type="dxa"/>
            </w:tcMar>
            <w:vAlign w:val="center"/>
          </w:tcPr>
          <w:p w14:paraId="08473A6B" w14:textId="393E7A9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18</w:t>
            </w:r>
          </w:p>
        </w:tc>
        <w:tc>
          <w:tcPr>
            <w:tcW w:w="820" w:type="dxa"/>
            <w:shd w:val="clear" w:color="auto" w:fill="auto"/>
            <w:tcMar>
              <w:left w:w="29" w:type="dxa"/>
              <w:right w:w="29" w:type="dxa"/>
            </w:tcMar>
            <w:vAlign w:val="center"/>
          </w:tcPr>
          <w:p w14:paraId="2F98CF9F" w14:textId="568E284E"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63]</w:t>
            </w:r>
          </w:p>
        </w:tc>
        <w:tc>
          <w:tcPr>
            <w:tcW w:w="540" w:type="dxa"/>
            <w:shd w:val="clear" w:color="auto" w:fill="auto"/>
            <w:tcMar>
              <w:left w:w="29" w:type="dxa"/>
              <w:right w:w="29" w:type="dxa"/>
            </w:tcMar>
            <w:vAlign w:val="center"/>
          </w:tcPr>
          <w:p w14:paraId="1461DBCF" w14:textId="5C3CB06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4265</w:t>
            </w:r>
          </w:p>
        </w:tc>
        <w:tc>
          <w:tcPr>
            <w:tcW w:w="540" w:type="dxa"/>
            <w:shd w:val="clear" w:color="auto" w:fill="auto"/>
            <w:tcMar>
              <w:left w:w="29" w:type="dxa"/>
              <w:right w:w="29" w:type="dxa"/>
            </w:tcMar>
            <w:vAlign w:val="center"/>
          </w:tcPr>
          <w:p w14:paraId="093A4DE6" w14:textId="0AD59FC6"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31</w:t>
            </w:r>
          </w:p>
        </w:tc>
        <w:tc>
          <w:tcPr>
            <w:tcW w:w="810" w:type="dxa"/>
            <w:shd w:val="clear" w:color="auto" w:fill="auto"/>
            <w:tcMar>
              <w:left w:w="29" w:type="dxa"/>
              <w:right w:w="29" w:type="dxa"/>
            </w:tcMar>
            <w:vAlign w:val="center"/>
          </w:tcPr>
          <w:p w14:paraId="1CCB1ECA" w14:textId="23F60F5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71]</w:t>
            </w:r>
          </w:p>
        </w:tc>
        <w:tc>
          <w:tcPr>
            <w:tcW w:w="630" w:type="dxa"/>
            <w:shd w:val="clear" w:color="auto" w:fill="auto"/>
            <w:tcMar>
              <w:left w:w="29" w:type="dxa"/>
              <w:right w:w="29" w:type="dxa"/>
            </w:tcMar>
            <w:vAlign w:val="center"/>
          </w:tcPr>
          <w:p w14:paraId="3768E1A2" w14:textId="5C911DB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1320</w:t>
            </w:r>
          </w:p>
        </w:tc>
        <w:tc>
          <w:tcPr>
            <w:tcW w:w="720" w:type="dxa"/>
            <w:shd w:val="clear" w:color="auto" w:fill="auto"/>
            <w:tcMar>
              <w:left w:w="29" w:type="dxa"/>
              <w:right w:w="29" w:type="dxa"/>
            </w:tcMar>
            <w:vAlign w:val="center"/>
          </w:tcPr>
          <w:p w14:paraId="4DA4CACF" w14:textId="7DAFC30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13</w:t>
            </w:r>
          </w:p>
        </w:tc>
        <w:tc>
          <w:tcPr>
            <w:tcW w:w="900" w:type="dxa"/>
            <w:shd w:val="clear" w:color="auto" w:fill="auto"/>
            <w:tcMar>
              <w:left w:w="29" w:type="dxa"/>
              <w:right w:w="29" w:type="dxa"/>
            </w:tcMar>
            <w:vAlign w:val="center"/>
          </w:tcPr>
          <w:p w14:paraId="46054190" w14:textId="7E1C005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66;</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41]</w:t>
            </w:r>
          </w:p>
        </w:tc>
        <w:tc>
          <w:tcPr>
            <w:tcW w:w="540" w:type="dxa"/>
            <w:shd w:val="clear" w:color="auto" w:fill="auto"/>
            <w:tcMar>
              <w:left w:w="29" w:type="dxa"/>
              <w:right w:w="29" w:type="dxa"/>
            </w:tcMar>
            <w:vAlign w:val="center"/>
          </w:tcPr>
          <w:p w14:paraId="52B10D66" w14:textId="6AEE39A0"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6385</w:t>
            </w:r>
          </w:p>
        </w:tc>
      </w:tr>
      <w:tr w:rsidR="007F7070" w:rsidRPr="00F17D67" w14:paraId="01556FCB" w14:textId="77777777" w:rsidTr="000769DB">
        <w:trPr>
          <w:cantSplit/>
        </w:trPr>
        <w:tc>
          <w:tcPr>
            <w:tcW w:w="450" w:type="dxa"/>
            <w:vMerge/>
            <w:shd w:val="clear" w:color="auto" w:fill="auto"/>
            <w:tcMar>
              <w:left w:w="29" w:type="dxa"/>
              <w:right w:w="29" w:type="dxa"/>
            </w:tcMar>
            <w:vAlign w:val="center"/>
          </w:tcPr>
          <w:p w14:paraId="796B8236"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2C6F518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5 weeks</w:t>
            </w:r>
          </w:p>
        </w:tc>
        <w:tc>
          <w:tcPr>
            <w:tcW w:w="587" w:type="dxa"/>
            <w:shd w:val="clear" w:color="auto" w:fill="auto"/>
            <w:tcMar>
              <w:left w:w="29" w:type="dxa"/>
              <w:right w:w="29" w:type="dxa"/>
            </w:tcMar>
            <w:vAlign w:val="center"/>
          </w:tcPr>
          <w:p w14:paraId="4597378E" w14:textId="50CC9AF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09</w:t>
            </w:r>
          </w:p>
        </w:tc>
        <w:tc>
          <w:tcPr>
            <w:tcW w:w="820" w:type="dxa"/>
            <w:shd w:val="clear" w:color="auto" w:fill="auto"/>
            <w:tcMar>
              <w:left w:w="29" w:type="dxa"/>
              <w:right w:w="29" w:type="dxa"/>
            </w:tcMar>
            <w:vAlign w:val="center"/>
          </w:tcPr>
          <w:p w14:paraId="553B0D10" w14:textId="228D6D3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36]</w:t>
            </w:r>
          </w:p>
        </w:tc>
        <w:tc>
          <w:tcPr>
            <w:tcW w:w="540" w:type="dxa"/>
            <w:shd w:val="clear" w:color="auto" w:fill="auto"/>
            <w:tcMar>
              <w:left w:w="29" w:type="dxa"/>
              <w:right w:w="29" w:type="dxa"/>
            </w:tcMar>
            <w:vAlign w:val="center"/>
          </w:tcPr>
          <w:p w14:paraId="55710DC8" w14:textId="037B026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6865</w:t>
            </w:r>
          </w:p>
        </w:tc>
        <w:tc>
          <w:tcPr>
            <w:tcW w:w="540" w:type="dxa"/>
            <w:shd w:val="clear" w:color="auto" w:fill="auto"/>
            <w:tcMar>
              <w:left w:w="29" w:type="dxa"/>
              <w:right w:w="29" w:type="dxa"/>
            </w:tcMar>
            <w:vAlign w:val="center"/>
          </w:tcPr>
          <w:p w14:paraId="6D2A8BDE" w14:textId="088801B8"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02</w:t>
            </w:r>
          </w:p>
        </w:tc>
        <w:tc>
          <w:tcPr>
            <w:tcW w:w="810" w:type="dxa"/>
            <w:shd w:val="clear" w:color="auto" w:fill="auto"/>
            <w:tcMar>
              <w:left w:w="29" w:type="dxa"/>
              <w:right w:w="29" w:type="dxa"/>
            </w:tcMar>
            <w:vAlign w:val="center"/>
          </w:tcPr>
          <w:p w14:paraId="1444B82A" w14:textId="5B01837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42]</w:t>
            </w:r>
          </w:p>
        </w:tc>
        <w:tc>
          <w:tcPr>
            <w:tcW w:w="630" w:type="dxa"/>
            <w:shd w:val="clear" w:color="auto" w:fill="auto"/>
            <w:tcMar>
              <w:left w:w="29" w:type="dxa"/>
              <w:right w:w="29" w:type="dxa"/>
            </w:tcMar>
            <w:vAlign w:val="center"/>
          </w:tcPr>
          <w:p w14:paraId="2B59E81E" w14:textId="35D2D7B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9375</w:t>
            </w:r>
          </w:p>
        </w:tc>
        <w:tc>
          <w:tcPr>
            <w:tcW w:w="720" w:type="dxa"/>
            <w:shd w:val="clear" w:color="auto" w:fill="auto"/>
            <w:tcMar>
              <w:left w:w="29" w:type="dxa"/>
              <w:right w:w="29" w:type="dxa"/>
            </w:tcMar>
            <w:vAlign w:val="center"/>
          </w:tcPr>
          <w:p w14:paraId="332A9DF7" w14:textId="55031B9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11</w:t>
            </w:r>
          </w:p>
        </w:tc>
        <w:tc>
          <w:tcPr>
            <w:tcW w:w="900" w:type="dxa"/>
            <w:shd w:val="clear" w:color="auto" w:fill="auto"/>
            <w:tcMar>
              <w:left w:w="29" w:type="dxa"/>
              <w:right w:w="29" w:type="dxa"/>
            </w:tcMar>
            <w:vAlign w:val="center"/>
          </w:tcPr>
          <w:p w14:paraId="04FAE91F" w14:textId="06295B61"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65;</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43]</w:t>
            </w:r>
          </w:p>
        </w:tc>
        <w:tc>
          <w:tcPr>
            <w:tcW w:w="540" w:type="dxa"/>
            <w:shd w:val="clear" w:color="auto" w:fill="auto"/>
            <w:tcMar>
              <w:left w:w="29" w:type="dxa"/>
              <w:right w:w="29" w:type="dxa"/>
            </w:tcMar>
            <w:vAlign w:val="center"/>
          </w:tcPr>
          <w:p w14:paraId="28CDFC51" w14:textId="4337B62B"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6921</w:t>
            </w:r>
          </w:p>
        </w:tc>
      </w:tr>
      <w:tr w:rsidR="00AF65AB" w:rsidRPr="00F17D67" w14:paraId="1917793E" w14:textId="77777777" w:rsidTr="000769DB">
        <w:trPr>
          <w:cantSplit/>
        </w:trPr>
        <w:tc>
          <w:tcPr>
            <w:tcW w:w="450" w:type="dxa"/>
            <w:vMerge/>
            <w:shd w:val="clear" w:color="auto" w:fill="auto"/>
            <w:tcMar>
              <w:left w:w="29" w:type="dxa"/>
              <w:right w:w="29" w:type="dxa"/>
            </w:tcMar>
            <w:vAlign w:val="center"/>
          </w:tcPr>
          <w:p w14:paraId="45AE7359"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508BE471" w14:textId="2E42C961"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6</w:t>
            </w:r>
          </w:p>
        </w:tc>
        <w:tc>
          <w:tcPr>
            <w:tcW w:w="587" w:type="dxa"/>
            <w:shd w:val="clear" w:color="auto" w:fill="auto"/>
            <w:tcMar>
              <w:left w:w="29" w:type="dxa"/>
              <w:right w:w="29" w:type="dxa"/>
            </w:tcMar>
            <w:vAlign w:val="center"/>
          </w:tcPr>
          <w:p w14:paraId="21C79074" w14:textId="01729921"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37</w:t>
            </w:r>
          </w:p>
        </w:tc>
        <w:tc>
          <w:tcPr>
            <w:tcW w:w="820" w:type="dxa"/>
            <w:shd w:val="clear" w:color="auto" w:fill="auto"/>
            <w:tcMar>
              <w:left w:w="29" w:type="dxa"/>
              <w:right w:w="29" w:type="dxa"/>
            </w:tcMar>
            <w:vAlign w:val="center"/>
          </w:tcPr>
          <w:p w14:paraId="7FFD7DF7" w14:textId="643A928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08]</w:t>
            </w:r>
          </w:p>
        </w:tc>
        <w:tc>
          <w:tcPr>
            <w:tcW w:w="540" w:type="dxa"/>
            <w:shd w:val="clear" w:color="auto" w:fill="auto"/>
            <w:tcMar>
              <w:left w:w="29" w:type="dxa"/>
              <w:right w:w="29" w:type="dxa"/>
            </w:tcMar>
            <w:vAlign w:val="center"/>
          </w:tcPr>
          <w:p w14:paraId="3AD6660A" w14:textId="3AF4CCAA"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1101</w:t>
            </w:r>
          </w:p>
        </w:tc>
        <w:tc>
          <w:tcPr>
            <w:tcW w:w="540" w:type="dxa"/>
            <w:shd w:val="clear" w:color="auto" w:fill="auto"/>
            <w:tcMar>
              <w:left w:w="29" w:type="dxa"/>
              <w:right w:w="29" w:type="dxa"/>
            </w:tcMar>
            <w:vAlign w:val="center"/>
          </w:tcPr>
          <w:p w14:paraId="4E156A78" w14:textId="6134F21F"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08</w:t>
            </w:r>
          </w:p>
        </w:tc>
        <w:tc>
          <w:tcPr>
            <w:tcW w:w="810" w:type="dxa"/>
            <w:shd w:val="clear" w:color="auto" w:fill="auto"/>
            <w:tcMar>
              <w:left w:w="29" w:type="dxa"/>
              <w:right w:w="29" w:type="dxa"/>
            </w:tcMar>
            <w:vAlign w:val="center"/>
          </w:tcPr>
          <w:p w14:paraId="26A25975" w14:textId="3C47E48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32]</w:t>
            </w:r>
          </w:p>
        </w:tc>
        <w:tc>
          <w:tcPr>
            <w:tcW w:w="630" w:type="dxa"/>
            <w:shd w:val="clear" w:color="auto" w:fill="auto"/>
            <w:tcMar>
              <w:left w:w="29" w:type="dxa"/>
              <w:right w:w="29" w:type="dxa"/>
            </w:tcMar>
            <w:vAlign w:val="center"/>
          </w:tcPr>
          <w:p w14:paraId="3D4EAB81" w14:textId="0C8538E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6940</w:t>
            </w:r>
          </w:p>
        </w:tc>
        <w:tc>
          <w:tcPr>
            <w:tcW w:w="720" w:type="dxa"/>
            <w:shd w:val="clear" w:color="auto" w:fill="auto"/>
            <w:tcMar>
              <w:left w:w="29" w:type="dxa"/>
              <w:right w:w="29" w:type="dxa"/>
            </w:tcMar>
            <w:vAlign w:val="center"/>
          </w:tcPr>
          <w:p w14:paraId="0E165114" w14:textId="5CB276DB"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29</w:t>
            </w:r>
          </w:p>
        </w:tc>
        <w:tc>
          <w:tcPr>
            <w:tcW w:w="900" w:type="dxa"/>
            <w:shd w:val="clear" w:color="auto" w:fill="auto"/>
            <w:tcMar>
              <w:left w:w="29" w:type="dxa"/>
              <w:right w:w="29" w:type="dxa"/>
            </w:tcMar>
            <w:vAlign w:val="center"/>
          </w:tcPr>
          <w:p w14:paraId="09311E3F" w14:textId="04B9A467"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82;</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25]</w:t>
            </w:r>
          </w:p>
        </w:tc>
        <w:tc>
          <w:tcPr>
            <w:tcW w:w="540" w:type="dxa"/>
            <w:shd w:val="clear" w:color="auto" w:fill="auto"/>
            <w:tcMar>
              <w:left w:w="29" w:type="dxa"/>
              <w:right w:w="29" w:type="dxa"/>
            </w:tcMar>
            <w:vAlign w:val="center"/>
          </w:tcPr>
          <w:p w14:paraId="3C621048" w14:textId="428B3261"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2980</w:t>
            </w:r>
          </w:p>
        </w:tc>
      </w:tr>
      <w:tr w:rsidR="00AF65AB" w:rsidRPr="00F17D67" w14:paraId="40769110" w14:textId="77777777" w:rsidTr="000769DB">
        <w:trPr>
          <w:cantSplit/>
        </w:trPr>
        <w:tc>
          <w:tcPr>
            <w:tcW w:w="450" w:type="dxa"/>
            <w:vMerge/>
            <w:shd w:val="clear" w:color="auto" w:fill="auto"/>
            <w:tcMar>
              <w:left w:w="29" w:type="dxa"/>
              <w:right w:w="29" w:type="dxa"/>
            </w:tcMar>
            <w:vAlign w:val="center"/>
          </w:tcPr>
          <w:p w14:paraId="34930642" w14:textId="77777777" w:rsidR="00AF65AB" w:rsidRPr="00F17D67" w:rsidRDefault="00AF65AB" w:rsidP="00AF65AB">
            <w:pPr>
              <w:bidi w:val="0"/>
              <w:adjustRightInd w:val="0"/>
              <w:spacing w:before="80" w:after="0" w:line="360" w:lineRule="auto"/>
              <w:rPr>
                <w:rFonts w:asciiTheme="majorBidi" w:eastAsia="Times New Roman" w:hAnsiTheme="majorBidi" w:cstheme="majorBidi"/>
                <w:sz w:val="16"/>
                <w:szCs w:val="16"/>
              </w:rPr>
            </w:pPr>
          </w:p>
        </w:tc>
        <w:tc>
          <w:tcPr>
            <w:tcW w:w="660" w:type="dxa"/>
            <w:shd w:val="clear" w:color="auto" w:fill="auto"/>
            <w:tcMar>
              <w:left w:w="29" w:type="dxa"/>
              <w:right w:w="29" w:type="dxa"/>
            </w:tcMar>
            <w:vAlign w:val="center"/>
          </w:tcPr>
          <w:p w14:paraId="0763D770" w14:textId="5334538C" w:rsidR="00AF65AB" w:rsidRPr="00F17D67" w:rsidRDefault="00AF65AB" w:rsidP="00AF65AB">
            <w:pPr>
              <w:bidi w:val="0"/>
              <w:adjustRightInd w:val="0"/>
              <w:spacing w:before="29" w:after="0" w:line="360" w:lineRule="auto"/>
              <w:rPr>
                <w:rFonts w:asciiTheme="majorBidi" w:eastAsia="Times New Roman" w:hAnsiTheme="majorBidi" w:cstheme="majorBidi"/>
                <w:b/>
                <w:bCs/>
                <w:sz w:val="16"/>
                <w:szCs w:val="16"/>
              </w:rPr>
            </w:pPr>
            <w:r>
              <w:rPr>
                <w:rFonts w:asciiTheme="majorBidi" w:eastAsia="Times New Roman" w:hAnsiTheme="majorBidi" w:cstheme="majorBidi"/>
                <w:b/>
                <w:bCs/>
                <w:sz w:val="16"/>
                <w:szCs w:val="16"/>
              </w:rPr>
              <w:t>Week 18</w:t>
            </w:r>
          </w:p>
        </w:tc>
        <w:tc>
          <w:tcPr>
            <w:tcW w:w="587" w:type="dxa"/>
            <w:shd w:val="clear" w:color="auto" w:fill="auto"/>
            <w:tcMar>
              <w:left w:w="29" w:type="dxa"/>
              <w:right w:w="29" w:type="dxa"/>
            </w:tcMar>
            <w:vAlign w:val="center"/>
          </w:tcPr>
          <w:p w14:paraId="1C4CA5C7" w14:textId="55A9CCC8"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42</w:t>
            </w:r>
          </w:p>
        </w:tc>
        <w:tc>
          <w:tcPr>
            <w:tcW w:w="820" w:type="dxa"/>
            <w:shd w:val="clear" w:color="auto" w:fill="auto"/>
            <w:tcMar>
              <w:left w:w="29" w:type="dxa"/>
              <w:right w:w="29" w:type="dxa"/>
            </w:tcMar>
            <w:vAlign w:val="center"/>
          </w:tcPr>
          <w:p w14:paraId="43807EB6" w14:textId="57854052"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26]</w:t>
            </w:r>
          </w:p>
        </w:tc>
        <w:tc>
          <w:tcPr>
            <w:tcW w:w="540" w:type="dxa"/>
            <w:shd w:val="clear" w:color="auto" w:fill="auto"/>
            <w:tcMar>
              <w:left w:w="29" w:type="dxa"/>
              <w:right w:w="29" w:type="dxa"/>
            </w:tcMar>
            <w:vAlign w:val="center"/>
          </w:tcPr>
          <w:p w14:paraId="3389E788" w14:textId="05BCB026"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2235</w:t>
            </w:r>
          </w:p>
        </w:tc>
        <w:tc>
          <w:tcPr>
            <w:tcW w:w="540" w:type="dxa"/>
            <w:shd w:val="clear" w:color="auto" w:fill="auto"/>
            <w:tcMar>
              <w:left w:w="29" w:type="dxa"/>
              <w:right w:w="29" w:type="dxa"/>
            </w:tcMar>
            <w:vAlign w:val="center"/>
          </w:tcPr>
          <w:p w14:paraId="4C8416F6" w14:textId="49A40AC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55</w:t>
            </w:r>
          </w:p>
        </w:tc>
        <w:tc>
          <w:tcPr>
            <w:tcW w:w="810" w:type="dxa"/>
            <w:shd w:val="clear" w:color="auto" w:fill="auto"/>
            <w:tcMar>
              <w:left w:w="29" w:type="dxa"/>
              <w:right w:w="29" w:type="dxa"/>
            </w:tcMar>
            <w:vAlign w:val="center"/>
          </w:tcPr>
          <w:p w14:paraId="0271AAF2" w14:textId="51FD8EC4"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25]</w:t>
            </w:r>
          </w:p>
        </w:tc>
        <w:tc>
          <w:tcPr>
            <w:tcW w:w="630" w:type="dxa"/>
            <w:shd w:val="clear" w:color="auto" w:fill="auto"/>
            <w:tcMar>
              <w:left w:w="29" w:type="dxa"/>
              <w:right w:w="29" w:type="dxa"/>
            </w:tcMar>
            <w:vAlign w:val="center"/>
          </w:tcPr>
          <w:p w14:paraId="5DB7B5A4" w14:textId="4141709E"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1778</w:t>
            </w:r>
          </w:p>
        </w:tc>
        <w:tc>
          <w:tcPr>
            <w:tcW w:w="720" w:type="dxa"/>
            <w:shd w:val="clear" w:color="auto" w:fill="auto"/>
            <w:tcMar>
              <w:left w:w="29" w:type="dxa"/>
              <w:right w:w="29" w:type="dxa"/>
            </w:tcMar>
            <w:vAlign w:val="center"/>
          </w:tcPr>
          <w:p w14:paraId="6BC04977" w14:textId="7F0E757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13</w:t>
            </w:r>
          </w:p>
        </w:tc>
        <w:tc>
          <w:tcPr>
            <w:tcW w:w="900" w:type="dxa"/>
            <w:shd w:val="clear" w:color="auto" w:fill="auto"/>
            <w:tcMar>
              <w:left w:w="29" w:type="dxa"/>
              <w:right w:w="29" w:type="dxa"/>
            </w:tcMar>
            <w:vAlign w:val="center"/>
          </w:tcPr>
          <w:p w14:paraId="4ACF58DC" w14:textId="343CE5BD"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86;</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13]</w:t>
            </w:r>
          </w:p>
        </w:tc>
        <w:tc>
          <w:tcPr>
            <w:tcW w:w="540" w:type="dxa"/>
            <w:shd w:val="clear" w:color="auto" w:fill="auto"/>
            <w:tcMar>
              <w:left w:w="29" w:type="dxa"/>
              <w:right w:w="29" w:type="dxa"/>
            </w:tcMar>
            <w:vAlign w:val="center"/>
          </w:tcPr>
          <w:p w14:paraId="0F90C8DD" w14:textId="663F0E8C" w:rsidR="00AF65AB" w:rsidRPr="00F17D67" w:rsidRDefault="00AF65AB" w:rsidP="00AF65AB">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7929</w:t>
            </w:r>
          </w:p>
        </w:tc>
      </w:tr>
    </w:tbl>
    <w:p w14:paraId="7CD8B34C" w14:textId="77777777" w:rsidR="00072992" w:rsidRDefault="00072992" w:rsidP="00072992">
      <w:pPr>
        <w:keepNext/>
        <w:bidi w:val="0"/>
        <w:spacing w:after="0" w:line="360" w:lineRule="auto"/>
        <w:rPr>
          <w:rFonts w:asciiTheme="majorBidi" w:eastAsia="Times New Roman" w:hAnsiTheme="majorBidi" w:cstheme="majorBidi"/>
          <w:iCs/>
          <w:sz w:val="20"/>
          <w:szCs w:val="20"/>
        </w:rPr>
      </w:pPr>
      <w:bookmarkStart w:id="98" w:name="_Ref37777121"/>
      <w:bookmarkStart w:id="99" w:name="_Toc37680973"/>
      <w:bookmarkStart w:id="100" w:name="_Toc38537762"/>
    </w:p>
    <w:p w14:paraId="722D89E8" w14:textId="0A954A6D" w:rsidR="00072992" w:rsidRPr="00F17D67" w:rsidRDefault="00072992" w:rsidP="00072992">
      <w:pPr>
        <w:keepNext/>
        <w:bidi w:val="0"/>
        <w:spacing w:after="0" w:line="360" w:lineRule="auto"/>
        <w:rPr>
          <w:rFonts w:asciiTheme="majorBidi" w:eastAsia="Times New Roman" w:hAnsiTheme="majorBidi" w:cstheme="majorBidi"/>
          <w:iCs/>
          <w:sz w:val="20"/>
          <w:szCs w:val="20"/>
        </w:rPr>
      </w:pPr>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Pr>
          <w:rFonts w:asciiTheme="majorBidi" w:eastAsia="Times New Roman" w:hAnsiTheme="majorBidi" w:cstheme="majorBidi"/>
          <w:iCs/>
          <w:noProof/>
          <w:sz w:val="20"/>
          <w:szCs w:val="20"/>
        </w:rPr>
        <w:t>15</w:t>
      </w:r>
      <w:r w:rsidRPr="00F17D67">
        <w:rPr>
          <w:rFonts w:asciiTheme="majorBidi" w:eastAsia="Times New Roman" w:hAnsiTheme="majorBidi" w:cstheme="majorBidi"/>
          <w:iCs/>
          <w:sz w:val="20"/>
          <w:szCs w:val="20"/>
        </w:rPr>
        <w:fldChar w:fldCharType="end"/>
      </w:r>
      <w:bookmarkEnd w:id="98"/>
      <w:r w:rsidRPr="00F17D67">
        <w:rPr>
          <w:rFonts w:asciiTheme="majorBidi" w:eastAsia="Times New Roman" w:hAnsiTheme="majorBidi" w:cstheme="majorBidi"/>
          <w:iCs/>
          <w:sz w:val="20"/>
          <w:szCs w:val="20"/>
        </w:rPr>
        <w:t>.  Adverse Events Compare</w:t>
      </w:r>
      <w:r>
        <w:rPr>
          <w:rFonts w:asciiTheme="majorBidi" w:eastAsia="Times New Roman" w:hAnsiTheme="majorBidi" w:cstheme="majorBidi"/>
          <w:iCs/>
          <w:sz w:val="20"/>
          <w:szCs w:val="20"/>
        </w:rPr>
        <w:t>d</w:t>
      </w:r>
      <w:r w:rsidRPr="00F17D67">
        <w:rPr>
          <w:rFonts w:asciiTheme="majorBidi" w:eastAsia="Times New Roman" w:hAnsiTheme="majorBidi" w:cstheme="majorBidi"/>
          <w:iCs/>
          <w:sz w:val="20"/>
          <w:szCs w:val="20"/>
        </w:rPr>
        <w:t xml:space="preserve"> to dTMS for the treatment of MDD and </w:t>
      </w:r>
      <w:proofErr w:type="gramStart"/>
      <w:r w:rsidRPr="00F17D67">
        <w:rPr>
          <w:rFonts w:asciiTheme="majorBidi" w:eastAsia="Times New Roman" w:hAnsiTheme="majorBidi" w:cstheme="majorBidi"/>
          <w:iCs/>
          <w:sz w:val="20"/>
          <w:szCs w:val="20"/>
        </w:rPr>
        <w:t>OCD</w:t>
      </w:r>
      <w:bookmarkEnd w:id="99"/>
      <w:bookmarkEnd w:id="100"/>
      <w:proofErr w:type="gramEnd"/>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1615"/>
        <w:gridCol w:w="990"/>
        <w:gridCol w:w="990"/>
        <w:gridCol w:w="990"/>
        <w:gridCol w:w="810"/>
        <w:gridCol w:w="990"/>
        <w:gridCol w:w="900"/>
      </w:tblGrid>
      <w:tr w:rsidR="00072992" w:rsidRPr="00F17D67" w14:paraId="30FBECE1" w14:textId="77777777" w:rsidTr="00103956">
        <w:trPr>
          <w:cantSplit/>
          <w:trHeight w:val="702"/>
        </w:trPr>
        <w:tc>
          <w:tcPr>
            <w:tcW w:w="1615" w:type="dxa"/>
            <w:shd w:val="clear" w:color="auto" w:fill="auto"/>
            <w:vAlign w:val="center"/>
          </w:tcPr>
          <w:p w14:paraId="58106EE2"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p>
        </w:tc>
        <w:tc>
          <w:tcPr>
            <w:tcW w:w="1980" w:type="dxa"/>
            <w:gridSpan w:val="2"/>
            <w:shd w:val="clear" w:color="auto" w:fill="auto"/>
            <w:vAlign w:val="center"/>
          </w:tcPr>
          <w:p w14:paraId="097AB9A2"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dTMS as an Aid in Smoking Cessation</w:t>
            </w:r>
          </w:p>
          <w:p w14:paraId="4430340C"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(N=123 Participants)</w:t>
            </w:r>
          </w:p>
        </w:tc>
        <w:tc>
          <w:tcPr>
            <w:tcW w:w="1800" w:type="dxa"/>
            <w:gridSpan w:val="2"/>
            <w:shd w:val="clear" w:color="auto" w:fill="auto"/>
            <w:vAlign w:val="center"/>
          </w:tcPr>
          <w:p w14:paraId="0849930B"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dTMS for treatment of MDD</w:t>
            </w:r>
          </w:p>
          <w:p w14:paraId="099AC8F1"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(N=111 Participants)</w:t>
            </w:r>
          </w:p>
        </w:tc>
        <w:tc>
          <w:tcPr>
            <w:tcW w:w="1890" w:type="dxa"/>
            <w:gridSpan w:val="2"/>
            <w:shd w:val="clear" w:color="auto" w:fill="auto"/>
            <w:vAlign w:val="center"/>
          </w:tcPr>
          <w:p w14:paraId="121B8505"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78031F">
              <w:rPr>
                <w:rFonts w:asciiTheme="majorBidi" w:eastAsia="Times New Roman" w:hAnsiTheme="majorBidi" w:cstheme="majorBidi"/>
                <w:b/>
                <w:bCs/>
                <w:sz w:val="16"/>
                <w:szCs w:val="16"/>
              </w:rPr>
              <w:t>dTMS</w:t>
            </w:r>
            <w:r w:rsidRPr="00F17D67">
              <w:rPr>
                <w:rFonts w:asciiTheme="majorBidi" w:eastAsia="Times New Roman" w:hAnsiTheme="majorBidi" w:cstheme="majorBidi"/>
                <w:b/>
                <w:bCs/>
                <w:sz w:val="16"/>
                <w:szCs w:val="16"/>
              </w:rPr>
              <w:t xml:space="preserve"> for treatment of OCD</w:t>
            </w:r>
          </w:p>
          <w:p w14:paraId="44CABE86"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(N=48 Participants)</w:t>
            </w:r>
          </w:p>
        </w:tc>
      </w:tr>
      <w:tr w:rsidR="00072992" w:rsidRPr="00F17D67" w14:paraId="3B0934B1" w14:textId="77777777" w:rsidTr="00103956">
        <w:trPr>
          <w:cantSplit/>
          <w:trHeight w:val="362"/>
        </w:trPr>
        <w:tc>
          <w:tcPr>
            <w:tcW w:w="1615" w:type="dxa"/>
            <w:shd w:val="clear" w:color="auto" w:fill="auto"/>
            <w:vAlign w:val="center"/>
          </w:tcPr>
          <w:p w14:paraId="4BBB312E"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Anticipated Event</w:t>
            </w:r>
          </w:p>
        </w:tc>
        <w:tc>
          <w:tcPr>
            <w:tcW w:w="990" w:type="dxa"/>
            <w:shd w:val="clear" w:color="auto" w:fill="auto"/>
            <w:vAlign w:val="center"/>
          </w:tcPr>
          <w:p w14:paraId="675A8973"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 </w:t>
            </w:r>
            <w:proofErr w:type="gramStart"/>
            <w:r w:rsidRPr="00F17D67">
              <w:rPr>
                <w:rFonts w:asciiTheme="majorBidi" w:eastAsia="Times New Roman" w:hAnsiTheme="majorBidi" w:cstheme="majorBidi"/>
                <w:b/>
                <w:bCs/>
                <w:sz w:val="16"/>
                <w:szCs w:val="16"/>
              </w:rPr>
              <w:t>of</w:t>
            </w:r>
            <w:proofErr w:type="gramEnd"/>
            <w:r w:rsidRPr="00F17D67">
              <w:rPr>
                <w:rFonts w:asciiTheme="majorBidi" w:eastAsia="Times New Roman" w:hAnsiTheme="majorBidi" w:cstheme="majorBidi"/>
                <w:b/>
                <w:bCs/>
                <w:sz w:val="16"/>
                <w:szCs w:val="16"/>
              </w:rPr>
              <w:t xml:space="preserve"> Participants</w:t>
            </w:r>
          </w:p>
        </w:tc>
        <w:tc>
          <w:tcPr>
            <w:tcW w:w="990" w:type="dxa"/>
            <w:shd w:val="clear" w:color="auto" w:fill="auto"/>
            <w:vAlign w:val="center"/>
          </w:tcPr>
          <w:p w14:paraId="1757F585"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Incidence</w:t>
            </w:r>
          </w:p>
        </w:tc>
        <w:tc>
          <w:tcPr>
            <w:tcW w:w="990" w:type="dxa"/>
            <w:shd w:val="clear" w:color="auto" w:fill="auto"/>
            <w:vAlign w:val="center"/>
          </w:tcPr>
          <w:p w14:paraId="2472A2A5"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 </w:t>
            </w:r>
            <w:proofErr w:type="gramStart"/>
            <w:r w:rsidRPr="00F17D67">
              <w:rPr>
                <w:rFonts w:asciiTheme="majorBidi" w:eastAsia="Times New Roman" w:hAnsiTheme="majorBidi" w:cstheme="majorBidi"/>
                <w:b/>
                <w:bCs/>
                <w:sz w:val="16"/>
                <w:szCs w:val="16"/>
              </w:rPr>
              <w:t>of</w:t>
            </w:r>
            <w:proofErr w:type="gramEnd"/>
            <w:r w:rsidRPr="00F17D67">
              <w:rPr>
                <w:rFonts w:asciiTheme="majorBidi" w:eastAsia="Times New Roman" w:hAnsiTheme="majorBidi" w:cstheme="majorBidi"/>
                <w:b/>
                <w:bCs/>
                <w:sz w:val="16"/>
                <w:szCs w:val="16"/>
              </w:rPr>
              <w:t xml:space="preserve"> Participants</w:t>
            </w:r>
          </w:p>
        </w:tc>
        <w:tc>
          <w:tcPr>
            <w:tcW w:w="810" w:type="dxa"/>
            <w:shd w:val="clear" w:color="auto" w:fill="auto"/>
            <w:vAlign w:val="center"/>
          </w:tcPr>
          <w:p w14:paraId="5CD657AD"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Incidence</w:t>
            </w:r>
          </w:p>
        </w:tc>
        <w:tc>
          <w:tcPr>
            <w:tcW w:w="990" w:type="dxa"/>
            <w:shd w:val="clear" w:color="auto" w:fill="auto"/>
            <w:vAlign w:val="center"/>
          </w:tcPr>
          <w:p w14:paraId="25EE697B"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 </w:t>
            </w:r>
            <w:proofErr w:type="gramStart"/>
            <w:r w:rsidRPr="00F17D67">
              <w:rPr>
                <w:rFonts w:asciiTheme="majorBidi" w:eastAsia="Times New Roman" w:hAnsiTheme="majorBidi" w:cstheme="majorBidi"/>
                <w:b/>
                <w:bCs/>
                <w:sz w:val="16"/>
                <w:szCs w:val="16"/>
              </w:rPr>
              <w:t>of</w:t>
            </w:r>
            <w:proofErr w:type="gramEnd"/>
            <w:r w:rsidRPr="00F17D67">
              <w:rPr>
                <w:rFonts w:asciiTheme="majorBidi" w:eastAsia="Times New Roman" w:hAnsiTheme="majorBidi" w:cstheme="majorBidi"/>
                <w:b/>
                <w:bCs/>
                <w:sz w:val="16"/>
                <w:szCs w:val="16"/>
              </w:rPr>
              <w:t xml:space="preserve"> Participants</w:t>
            </w:r>
          </w:p>
        </w:tc>
        <w:tc>
          <w:tcPr>
            <w:tcW w:w="900" w:type="dxa"/>
            <w:shd w:val="clear" w:color="auto" w:fill="auto"/>
            <w:vAlign w:val="center"/>
          </w:tcPr>
          <w:p w14:paraId="46516129" w14:textId="77777777" w:rsidR="00072992" w:rsidRPr="00F17D67" w:rsidRDefault="00072992" w:rsidP="00103956">
            <w:pPr>
              <w:autoSpaceDE w:val="0"/>
              <w:autoSpaceDN w:val="0"/>
              <w:bidi w:val="0"/>
              <w:adjustRightInd w:val="0"/>
              <w:spacing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Incidence</w:t>
            </w:r>
          </w:p>
        </w:tc>
      </w:tr>
      <w:tr w:rsidR="00072992" w:rsidRPr="00F17D67" w14:paraId="37E5D792" w14:textId="77777777" w:rsidTr="00103956">
        <w:trPr>
          <w:cantSplit/>
          <w:trHeight w:val="362"/>
        </w:trPr>
        <w:tc>
          <w:tcPr>
            <w:tcW w:w="1615" w:type="dxa"/>
            <w:shd w:val="clear" w:color="auto" w:fill="auto"/>
            <w:vAlign w:val="center"/>
          </w:tcPr>
          <w:p w14:paraId="6B37391F"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Pain in Jaw</w:t>
            </w:r>
          </w:p>
        </w:tc>
        <w:tc>
          <w:tcPr>
            <w:tcW w:w="990" w:type="dxa"/>
            <w:shd w:val="clear" w:color="auto" w:fill="auto"/>
            <w:vAlign w:val="center"/>
          </w:tcPr>
          <w:p w14:paraId="40975DC3"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p>
        </w:tc>
        <w:tc>
          <w:tcPr>
            <w:tcW w:w="990" w:type="dxa"/>
            <w:shd w:val="clear" w:color="auto" w:fill="auto"/>
            <w:vAlign w:val="center"/>
          </w:tcPr>
          <w:p w14:paraId="09F4D34A"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63%</w:t>
            </w:r>
          </w:p>
        </w:tc>
        <w:tc>
          <w:tcPr>
            <w:tcW w:w="990" w:type="dxa"/>
            <w:shd w:val="clear" w:color="auto" w:fill="auto"/>
            <w:vAlign w:val="center"/>
          </w:tcPr>
          <w:p w14:paraId="105A825F"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11</w:t>
            </w:r>
          </w:p>
        </w:tc>
        <w:tc>
          <w:tcPr>
            <w:tcW w:w="810" w:type="dxa"/>
            <w:shd w:val="clear" w:color="auto" w:fill="auto"/>
            <w:vAlign w:val="center"/>
          </w:tcPr>
          <w:p w14:paraId="7B482ABC"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2%</w:t>
            </w:r>
          </w:p>
        </w:tc>
        <w:tc>
          <w:tcPr>
            <w:tcW w:w="990" w:type="dxa"/>
            <w:shd w:val="clear" w:color="auto" w:fill="auto"/>
            <w:vAlign w:val="center"/>
          </w:tcPr>
          <w:p w14:paraId="1A9C5F4B"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p>
        </w:tc>
        <w:tc>
          <w:tcPr>
            <w:tcW w:w="900" w:type="dxa"/>
            <w:shd w:val="clear" w:color="auto" w:fill="auto"/>
            <w:vAlign w:val="center"/>
          </w:tcPr>
          <w:p w14:paraId="7C00706C"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8.</w:t>
            </w:r>
            <w:r w:rsidRPr="00F17D67">
              <w:rPr>
                <w:rFonts w:asciiTheme="majorBidi" w:eastAsia="Times New Roman" w:hAnsiTheme="majorBidi" w:cstheme="majorBidi"/>
                <w:sz w:val="16"/>
                <w:szCs w:val="16"/>
              </w:rPr>
              <w:t>33%</w:t>
            </w:r>
          </w:p>
        </w:tc>
      </w:tr>
      <w:tr w:rsidR="00072992" w:rsidRPr="00F17D67" w14:paraId="6017E2EF" w14:textId="77777777" w:rsidTr="00103956">
        <w:trPr>
          <w:cantSplit/>
          <w:trHeight w:val="574"/>
        </w:trPr>
        <w:tc>
          <w:tcPr>
            <w:tcW w:w="1615" w:type="dxa"/>
            <w:shd w:val="clear" w:color="auto" w:fill="auto"/>
            <w:vAlign w:val="center"/>
          </w:tcPr>
          <w:p w14:paraId="078BCB18"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Application Site Discomfort</w:t>
            </w:r>
          </w:p>
        </w:tc>
        <w:tc>
          <w:tcPr>
            <w:tcW w:w="990" w:type="dxa"/>
            <w:shd w:val="clear" w:color="auto" w:fill="auto"/>
            <w:vAlign w:val="center"/>
          </w:tcPr>
          <w:p w14:paraId="18FAFD09"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14</w:t>
            </w:r>
          </w:p>
        </w:tc>
        <w:tc>
          <w:tcPr>
            <w:tcW w:w="990" w:type="dxa"/>
            <w:shd w:val="clear" w:color="auto" w:fill="auto"/>
            <w:vAlign w:val="center"/>
          </w:tcPr>
          <w:p w14:paraId="6FCA0747"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1.</w:t>
            </w:r>
            <w:r w:rsidRPr="00F17D67">
              <w:rPr>
                <w:rFonts w:asciiTheme="majorBidi" w:eastAsia="Times New Roman" w:hAnsiTheme="majorBidi" w:cstheme="majorBidi"/>
                <w:sz w:val="16"/>
                <w:szCs w:val="16"/>
              </w:rPr>
              <w:t>38%</w:t>
            </w:r>
          </w:p>
        </w:tc>
        <w:tc>
          <w:tcPr>
            <w:tcW w:w="990" w:type="dxa"/>
            <w:shd w:val="clear" w:color="auto" w:fill="auto"/>
            <w:vAlign w:val="center"/>
          </w:tcPr>
          <w:p w14:paraId="348613CC"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21</w:t>
            </w:r>
          </w:p>
        </w:tc>
        <w:tc>
          <w:tcPr>
            <w:tcW w:w="810" w:type="dxa"/>
            <w:shd w:val="clear" w:color="auto" w:fill="auto"/>
            <w:vAlign w:val="center"/>
          </w:tcPr>
          <w:p w14:paraId="16B24D42"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9.</w:t>
            </w:r>
            <w:r w:rsidRPr="00F17D67">
              <w:rPr>
                <w:rFonts w:asciiTheme="majorBidi" w:eastAsia="Times New Roman" w:hAnsiTheme="majorBidi" w:cstheme="majorBidi"/>
                <w:sz w:val="16"/>
                <w:szCs w:val="16"/>
              </w:rPr>
              <w:t>4%</w:t>
            </w:r>
          </w:p>
        </w:tc>
        <w:tc>
          <w:tcPr>
            <w:tcW w:w="990" w:type="dxa"/>
            <w:shd w:val="clear" w:color="auto" w:fill="auto"/>
            <w:vAlign w:val="center"/>
          </w:tcPr>
          <w:p w14:paraId="514A8FC7"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p>
        </w:tc>
        <w:tc>
          <w:tcPr>
            <w:tcW w:w="900" w:type="dxa"/>
            <w:shd w:val="clear" w:color="auto" w:fill="auto"/>
            <w:vAlign w:val="center"/>
          </w:tcPr>
          <w:p w14:paraId="347AA4FA"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16%</w:t>
            </w:r>
          </w:p>
        </w:tc>
      </w:tr>
      <w:tr w:rsidR="00072992" w:rsidRPr="00F17D67" w14:paraId="5555ACEE" w14:textId="77777777" w:rsidTr="00103956">
        <w:trPr>
          <w:cantSplit/>
          <w:trHeight w:val="341"/>
        </w:trPr>
        <w:tc>
          <w:tcPr>
            <w:tcW w:w="1615" w:type="dxa"/>
            <w:shd w:val="clear" w:color="auto" w:fill="auto"/>
            <w:vAlign w:val="center"/>
          </w:tcPr>
          <w:p w14:paraId="0F69DC0B"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Application Site Pain</w:t>
            </w:r>
          </w:p>
        </w:tc>
        <w:tc>
          <w:tcPr>
            <w:tcW w:w="990" w:type="dxa"/>
            <w:shd w:val="clear" w:color="auto" w:fill="auto"/>
            <w:vAlign w:val="center"/>
          </w:tcPr>
          <w:p w14:paraId="6B2B5714"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p>
        </w:tc>
        <w:tc>
          <w:tcPr>
            <w:tcW w:w="990" w:type="dxa"/>
            <w:shd w:val="clear" w:color="auto" w:fill="auto"/>
            <w:vAlign w:val="center"/>
          </w:tcPr>
          <w:p w14:paraId="78B8863C"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07%</w:t>
            </w:r>
          </w:p>
        </w:tc>
        <w:tc>
          <w:tcPr>
            <w:tcW w:w="990" w:type="dxa"/>
            <w:shd w:val="clear" w:color="auto" w:fill="auto"/>
            <w:vAlign w:val="center"/>
          </w:tcPr>
          <w:p w14:paraId="5A02A242"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27</w:t>
            </w:r>
          </w:p>
        </w:tc>
        <w:tc>
          <w:tcPr>
            <w:tcW w:w="810" w:type="dxa"/>
            <w:shd w:val="clear" w:color="auto" w:fill="auto"/>
            <w:vAlign w:val="center"/>
          </w:tcPr>
          <w:p w14:paraId="32179E8F"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0%</w:t>
            </w:r>
          </w:p>
        </w:tc>
        <w:tc>
          <w:tcPr>
            <w:tcW w:w="990" w:type="dxa"/>
            <w:shd w:val="clear" w:color="auto" w:fill="auto"/>
            <w:vAlign w:val="center"/>
          </w:tcPr>
          <w:p w14:paraId="4F2AB2F5"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p>
        </w:tc>
        <w:tc>
          <w:tcPr>
            <w:tcW w:w="900" w:type="dxa"/>
            <w:shd w:val="clear" w:color="auto" w:fill="auto"/>
            <w:vAlign w:val="center"/>
          </w:tcPr>
          <w:p w14:paraId="34204722"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50%</w:t>
            </w:r>
          </w:p>
        </w:tc>
      </w:tr>
      <w:tr w:rsidR="00072992" w:rsidRPr="00F17D67" w14:paraId="08F046B0" w14:textId="77777777" w:rsidTr="00103956">
        <w:trPr>
          <w:cantSplit/>
          <w:trHeight w:val="362"/>
        </w:trPr>
        <w:tc>
          <w:tcPr>
            <w:tcW w:w="1615" w:type="dxa"/>
            <w:shd w:val="clear" w:color="auto" w:fill="auto"/>
            <w:vAlign w:val="center"/>
          </w:tcPr>
          <w:p w14:paraId="52D80E89"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Headache</w:t>
            </w:r>
          </w:p>
        </w:tc>
        <w:tc>
          <w:tcPr>
            <w:tcW w:w="990" w:type="dxa"/>
            <w:shd w:val="clear" w:color="auto" w:fill="auto"/>
            <w:vAlign w:val="center"/>
          </w:tcPr>
          <w:p w14:paraId="45B28313"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30</w:t>
            </w:r>
          </w:p>
        </w:tc>
        <w:tc>
          <w:tcPr>
            <w:tcW w:w="990" w:type="dxa"/>
            <w:shd w:val="clear" w:color="auto" w:fill="auto"/>
            <w:vAlign w:val="center"/>
          </w:tcPr>
          <w:p w14:paraId="6C5B398E"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39%</w:t>
            </w:r>
          </w:p>
        </w:tc>
        <w:tc>
          <w:tcPr>
            <w:tcW w:w="990" w:type="dxa"/>
            <w:shd w:val="clear" w:color="auto" w:fill="auto"/>
            <w:vAlign w:val="center"/>
          </w:tcPr>
          <w:p w14:paraId="02BBEBA2"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51</w:t>
            </w:r>
          </w:p>
        </w:tc>
        <w:tc>
          <w:tcPr>
            <w:tcW w:w="810" w:type="dxa"/>
            <w:shd w:val="clear" w:color="auto" w:fill="auto"/>
            <w:vAlign w:val="center"/>
          </w:tcPr>
          <w:p w14:paraId="7E4B60D1"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4</w:t>
            </w:r>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2%</w:t>
            </w:r>
          </w:p>
        </w:tc>
        <w:tc>
          <w:tcPr>
            <w:tcW w:w="990" w:type="dxa"/>
            <w:shd w:val="clear" w:color="auto" w:fill="auto"/>
            <w:vAlign w:val="center"/>
          </w:tcPr>
          <w:p w14:paraId="2CCE3042"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18</w:t>
            </w:r>
          </w:p>
        </w:tc>
        <w:tc>
          <w:tcPr>
            <w:tcW w:w="900" w:type="dxa"/>
            <w:shd w:val="clear" w:color="auto" w:fill="auto"/>
            <w:vAlign w:val="center"/>
          </w:tcPr>
          <w:p w14:paraId="7D1E27F8"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50%</w:t>
            </w:r>
          </w:p>
        </w:tc>
      </w:tr>
      <w:tr w:rsidR="00072992" w:rsidRPr="00F17D67" w14:paraId="2543F6F2" w14:textId="77777777" w:rsidTr="00103956">
        <w:trPr>
          <w:cantSplit/>
          <w:trHeight w:val="341"/>
        </w:trPr>
        <w:tc>
          <w:tcPr>
            <w:tcW w:w="1615" w:type="dxa"/>
            <w:shd w:val="clear" w:color="auto" w:fill="auto"/>
            <w:vAlign w:val="center"/>
          </w:tcPr>
          <w:p w14:paraId="04D48F81"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Muscle Twitching</w:t>
            </w:r>
          </w:p>
        </w:tc>
        <w:tc>
          <w:tcPr>
            <w:tcW w:w="990" w:type="dxa"/>
            <w:shd w:val="clear" w:color="auto" w:fill="auto"/>
            <w:vAlign w:val="center"/>
          </w:tcPr>
          <w:p w14:paraId="6991F8DD"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p>
        </w:tc>
        <w:tc>
          <w:tcPr>
            <w:tcW w:w="990" w:type="dxa"/>
            <w:shd w:val="clear" w:color="auto" w:fill="auto"/>
            <w:vAlign w:val="center"/>
          </w:tcPr>
          <w:p w14:paraId="20052E8C"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88%</w:t>
            </w:r>
          </w:p>
        </w:tc>
        <w:tc>
          <w:tcPr>
            <w:tcW w:w="990" w:type="dxa"/>
            <w:shd w:val="clear" w:color="auto" w:fill="auto"/>
            <w:vAlign w:val="center"/>
          </w:tcPr>
          <w:p w14:paraId="01D778CB"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p>
        </w:tc>
        <w:tc>
          <w:tcPr>
            <w:tcW w:w="810" w:type="dxa"/>
            <w:shd w:val="clear" w:color="auto" w:fill="auto"/>
            <w:vAlign w:val="center"/>
          </w:tcPr>
          <w:p w14:paraId="4241C59C"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5%</w:t>
            </w:r>
          </w:p>
        </w:tc>
        <w:tc>
          <w:tcPr>
            <w:tcW w:w="990" w:type="dxa"/>
            <w:shd w:val="clear" w:color="auto" w:fill="auto"/>
            <w:vAlign w:val="center"/>
          </w:tcPr>
          <w:p w14:paraId="7046BE8C"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p>
        </w:tc>
        <w:tc>
          <w:tcPr>
            <w:tcW w:w="900" w:type="dxa"/>
            <w:shd w:val="clear" w:color="auto" w:fill="auto"/>
            <w:vAlign w:val="center"/>
          </w:tcPr>
          <w:p w14:paraId="6508FFA3"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08%</w:t>
            </w:r>
          </w:p>
        </w:tc>
      </w:tr>
      <w:tr w:rsidR="00072992" w:rsidRPr="00F17D67" w14:paraId="77120062" w14:textId="77777777" w:rsidTr="00103956">
        <w:trPr>
          <w:cantSplit/>
          <w:trHeight w:val="362"/>
        </w:trPr>
        <w:tc>
          <w:tcPr>
            <w:tcW w:w="1615" w:type="dxa"/>
            <w:shd w:val="clear" w:color="auto" w:fill="auto"/>
            <w:vAlign w:val="center"/>
          </w:tcPr>
          <w:p w14:paraId="3B655684"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Back Pain</w:t>
            </w:r>
          </w:p>
        </w:tc>
        <w:tc>
          <w:tcPr>
            <w:tcW w:w="990" w:type="dxa"/>
            <w:shd w:val="clear" w:color="auto" w:fill="auto"/>
            <w:vAlign w:val="center"/>
          </w:tcPr>
          <w:p w14:paraId="39B4CD10"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p>
        </w:tc>
        <w:tc>
          <w:tcPr>
            <w:tcW w:w="990" w:type="dxa"/>
            <w:shd w:val="clear" w:color="auto" w:fill="auto"/>
            <w:vAlign w:val="center"/>
          </w:tcPr>
          <w:p w14:paraId="682BA0BF"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6.</w:t>
            </w:r>
            <w:r w:rsidRPr="00F17D67">
              <w:rPr>
                <w:rFonts w:asciiTheme="majorBidi" w:eastAsia="Times New Roman" w:hAnsiTheme="majorBidi" w:cstheme="majorBidi"/>
                <w:sz w:val="16"/>
                <w:szCs w:val="16"/>
              </w:rPr>
              <w:t>50%</w:t>
            </w:r>
          </w:p>
        </w:tc>
        <w:tc>
          <w:tcPr>
            <w:tcW w:w="990" w:type="dxa"/>
            <w:shd w:val="clear" w:color="auto" w:fill="auto"/>
            <w:vAlign w:val="center"/>
          </w:tcPr>
          <w:p w14:paraId="6CC2B998"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p>
        </w:tc>
        <w:tc>
          <w:tcPr>
            <w:tcW w:w="810" w:type="dxa"/>
            <w:shd w:val="clear" w:color="auto" w:fill="auto"/>
            <w:vAlign w:val="center"/>
          </w:tcPr>
          <w:p w14:paraId="0556DFE1"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6%</w:t>
            </w:r>
          </w:p>
        </w:tc>
        <w:tc>
          <w:tcPr>
            <w:tcW w:w="990" w:type="dxa"/>
            <w:shd w:val="clear" w:color="auto" w:fill="auto"/>
            <w:vAlign w:val="center"/>
          </w:tcPr>
          <w:p w14:paraId="70D75E54"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p>
        </w:tc>
        <w:tc>
          <w:tcPr>
            <w:tcW w:w="900" w:type="dxa"/>
            <w:shd w:val="clear" w:color="auto" w:fill="auto"/>
            <w:vAlign w:val="center"/>
          </w:tcPr>
          <w:p w14:paraId="114AA113"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Pr="00F17D67">
              <w:rPr>
                <w:rFonts w:asciiTheme="majorBidi" w:eastAsia="Times New Roman" w:hAnsiTheme="majorBidi" w:cstheme="majorBidi"/>
                <w:sz w:val="16"/>
                <w:szCs w:val="16"/>
              </w:rPr>
              <w:t>17%</w:t>
            </w:r>
          </w:p>
        </w:tc>
      </w:tr>
      <w:tr w:rsidR="00072992" w:rsidRPr="00F17D67" w14:paraId="17EF9B47" w14:textId="77777777" w:rsidTr="00103956">
        <w:trPr>
          <w:cantSplit/>
          <w:trHeight w:val="362"/>
        </w:trPr>
        <w:tc>
          <w:tcPr>
            <w:tcW w:w="1615" w:type="dxa"/>
            <w:shd w:val="clear" w:color="auto" w:fill="auto"/>
            <w:vAlign w:val="center"/>
          </w:tcPr>
          <w:p w14:paraId="08A5AF6F"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Anxiety</w:t>
            </w:r>
          </w:p>
        </w:tc>
        <w:tc>
          <w:tcPr>
            <w:tcW w:w="990" w:type="dxa"/>
            <w:shd w:val="clear" w:color="auto" w:fill="auto"/>
            <w:vAlign w:val="center"/>
          </w:tcPr>
          <w:p w14:paraId="5747E44E"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0</w:t>
            </w:r>
          </w:p>
        </w:tc>
        <w:tc>
          <w:tcPr>
            <w:tcW w:w="990" w:type="dxa"/>
            <w:shd w:val="clear" w:color="auto" w:fill="auto"/>
            <w:vAlign w:val="center"/>
          </w:tcPr>
          <w:p w14:paraId="7C0E59E7"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00%</w:t>
            </w:r>
          </w:p>
        </w:tc>
        <w:tc>
          <w:tcPr>
            <w:tcW w:w="990" w:type="dxa"/>
            <w:shd w:val="clear" w:color="auto" w:fill="auto"/>
            <w:vAlign w:val="center"/>
          </w:tcPr>
          <w:p w14:paraId="4D9BDD64"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p>
        </w:tc>
        <w:tc>
          <w:tcPr>
            <w:tcW w:w="810" w:type="dxa"/>
            <w:shd w:val="clear" w:color="auto" w:fill="auto"/>
            <w:vAlign w:val="center"/>
          </w:tcPr>
          <w:p w14:paraId="6F892383"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Pr="00F17D67">
              <w:rPr>
                <w:rFonts w:asciiTheme="majorBidi" w:eastAsia="Times New Roman" w:hAnsiTheme="majorBidi" w:cstheme="majorBidi"/>
                <w:sz w:val="16"/>
                <w:szCs w:val="16"/>
              </w:rPr>
              <w:t>6%</w:t>
            </w:r>
          </w:p>
        </w:tc>
        <w:tc>
          <w:tcPr>
            <w:tcW w:w="990" w:type="dxa"/>
            <w:shd w:val="clear" w:color="auto" w:fill="auto"/>
            <w:vAlign w:val="center"/>
          </w:tcPr>
          <w:p w14:paraId="7B243ECA"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p>
        </w:tc>
        <w:tc>
          <w:tcPr>
            <w:tcW w:w="900" w:type="dxa"/>
            <w:shd w:val="clear" w:color="auto" w:fill="auto"/>
            <w:vAlign w:val="center"/>
          </w:tcPr>
          <w:p w14:paraId="3889C24B"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50%</w:t>
            </w:r>
          </w:p>
        </w:tc>
      </w:tr>
      <w:tr w:rsidR="00072992" w:rsidRPr="00F17D67" w14:paraId="2A1FA7C4" w14:textId="77777777" w:rsidTr="00103956">
        <w:trPr>
          <w:cantSplit/>
          <w:trHeight w:val="341"/>
        </w:trPr>
        <w:tc>
          <w:tcPr>
            <w:tcW w:w="1615" w:type="dxa"/>
            <w:shd w:val="clear" w:color="auto" w:fill="auto"/>
            <w:vAlign w:val="center"/>
          </w:tcPr>
          <w:p w14:paraId="5E24B913"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Insomnia</w:t>
            </w:r>
          </w:p>
        </w:tc>
        <w:tc>
          <w:tcPr>
            <w:tcW w:w="990" w:type="dxa"/>
            <w:shd w:val="clear" w:color="auto" w:fill="auto"/>
            <w:vAlign w:val="center"/>
          </w:tcPr>
          <w:p w14:paraId="41DCF647"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p>
        </w:tc>
        <w:tc>
          <w:tcPr>
            <w:tcW w:w="990" w:type="dxa"/>
            <w:shd w:val="clear" w:color="auto" w:fill="auto"/>
            <w:vAlign w:val="center"/>
          </w:tcPr>
          <w:p w14:paraId="54E0DC9B"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0.</w:t>
            </w:r>
            <w:r w:rsidRPr="00F17D67">
              <w:rPr>
                <w:rFonts w:asciiTheme="majorBidi" w:eastAsia="Times New Roman" w:hAnsiTheme="majorBidi" w:cstheme="majorBidi"/>
                <w:sz w:val="16"/>
                <w:szCs w:val="16"/>
              </w:rPr>
              <w:t>81%</w:t>
            </w:r>
          </w:p>
        </w:tc>
        <w:tc>
          <w:tcPr>
            <w:tcW w:w="990" w:type="dxa"/>
            <w:shd w:val="clear" w:color="auto" w:fill="auto"/>
            <w:vAlign w:val="center"/>
          </w:tcPr>
          <w:p w14:paraId="517C05D7"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p>
        </w:tc>
        <w:tc>
          <w:tcPr>
            <w:tcW w:w="810" w:type="dxa"/>
            <w:shd w:val="clear" w:color="auto" w:fill="auto"/>
            <w:vAlign w:val="center"/>
          </w:tcPr>
          <w:p w14:paraId="1DF8F9A6"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7.</w:t>
            </w:r>
            <w:r w:rsidRPr="00F17D67">
              <w:rPr>
                <w:rFonts w:asciiTheme="majorBidi" w:eastAsia="Times New Roman" w:hAnsiTheme="majorBidi" w:cstheme="majorBidi"/>
                <w:sz w:val="16"/>
                <w:szCs w:val="16"/>
              </w:rPr>
              <w:t>4%</w:t>
            </w:r>
          </w:p>
        </w:tc>
        <w:tc>
          <w:tcPr>
            <w:tcW w:w="990" w:type="dxa"/>
            <w:shd w:val="clear" w:color="auto" w:fill="auto"/>
            <w:vAlign w:val="center"/>
          </w:tcPr>
          <w:p w14:paraId="738E2866"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p>
        </w:tc>
        <w:tc>
          <w:tcPr>
            <w:tcW w:w="900" w:type="dxa"/>
            <w:shd w:val="clear" w:color="auto" w:fill="auto"/>
            <w:vAlign w:val="center"/>
          </w:tcPr>
          <w:p w14:paraId="2FB0BBC1" w14:textId="77777777" w:rsidR="00072992" w:rsidRPr="00F17D67" w:rsidRDefault="00072992" w:rsidP="00103956">
            <w:pPr>
              <w:autoSpaceDE w:val="0"/>
              <w:autoSpaceDN w:val="0"/>
              <w:bidi w:val="0"/>
              <w:adjustRightInd w:val="0"/>
              <w:spacing w:before="80"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2.</w:t>
            </w:r>
            <w:r w:rsidRPr="00F17D67">
              <w:rPr>
                <w:rFonts w:asciiTheme="majorBidi" w:eastAsia="Times New Roman" w:hAnsiTheme="majorBidi" w:cstheme="majorBidi"/>
                <w:sz w:val="16"/>
                <w:szCs w:val="16"/>
              </w:rPr>
              <w:t>08%</w:t>
            </w:r>
          </w:p>
        </w:tc>
      </w:tr>
    </w:tbl>
    <w:p w14:paraId="1FA7F74B" w14:textId="77777777" w:rsidR="007F7070" w:rsidRPr="00F17D67" w:rsidRDefault="007F7070" w:rsidP="00370D8E">
      <w:pPr>
        <w:bidi w:val="0"/>
        <w:spacing w:before="360" w:after="0" w:line="360" w:lineRule="auto"/>
        <w:rPr>
          <w:rFonts w:asciiTheme="majorBidi" w:hAnsiTheme="majorBidi" w:cstheme="majorBidi"/>
        </w:rPr>
      </w:pPr>
    </w:p>
    <w:p w14:paraId="09C6C1FB" w14:textId="2347C625" w:rsidR="007F7070" w:rsidRPr="00F17D67" w:rsidRDefault="007F7070">
      <w:pPr>
        <w:keepNext/>
        <w:bidi w:val="0"/>
        <w:spacing w:after="0" w:line="360" w:lineRule="auto"/>
        <w:rPr>
          <w:rFonts w:asciiTheme="majorBidi" w:eastAsia="Times New Roman" w:hAnsiTheme="majorBidi" w:cstheme="majorBidi"/>
          <w:iCs/>
          <w:sz w:val="20"/>
          <w:szCs w:val="20"/>
        </w:rPr>
      </w:pPr>
      <w:bookmarkStart w:id="101" w:name="_Ref37777106"/>
      <w:bookmarkStart w:id="102" w:name="_Toc37680972"/>
      <w:bookmarkStart w:id="103" w:name="_Toc38537761"/>
      <w:r w:rsidRPr="00F17D67">
        <w:rPr>
          <w:rFonts w:asciiTheme="majorBidi" w:eastAsia="Times New Roman" w:hAnsiTheme="majorBidi" w:cstheme="majorBidi"/>
          <w:iCs/>
          <w:sz w:val="20"/>
          <w:szCs w:val="20"/>
        </w:rPr>
        <w:t>Table S</w:t>
      </w:r>
      <w:r w:rsidRPr="00F17D67">
        <w:rPr>
          <w:rFonts w:asciiTheme="majorBidi" w:eastAsia="Times New Roman" w:hAnsiTheme="majorBidi" w:cstheme="majorBidi"/>
          <w:iCs/>
          <w:sz w:val="20"/>
          <w:szCs w:val="20"/>
        </w:rPr>
        <w:fldChar w:fldCharType="begin"/>
      </w:r>
      <w:r w:rsidRPr="00F17D67">
        <w:rPr>
          <w:rFonts w:asciiTheme="majorBidi" w:eastAsia="Times New Roman" w:hAnsiTheme="majorBidi" w:cstheme="majorBidi"/>
          <w:iCs/>
          <w:sz w:val="20"/>
          <w:szCs w:val="20"/>
        </w:rPr>
        <w:instrText xml:space="preserve"> SEQ Table_S \* ARABIC </w:instrText>
      </w:r>
      <w:r w:rsidRPr="00F17D67">
        <w:rPr>
          <w:rFonts w:asciiTheme="majorBidi" w:eastAsia="Times New Roman" w:hAnsiTheme="majorBidi" w:cstheme="majorBidi"/>
          <w:iCs/>
          <w:sz w:val="20"/>
          <w:szCs w:val="20"/>
        </w:rPr>
        <w:fldChar w:fldCharType="separate"/>
      </w:r>
      <w:r w:rsidR="00072992">
        <w:rPr>
          <w:rFonts w:asciiTheme="majorBidi" w:eastAsia="Times New Roman" w:hAnsiTheme="majorBidi" w:cstheme="majorBidi"/>
          <w:iCs/>
          <w:noProof/>
          <w:sz w:val="20"/>
          <w:szCs w:val="20"/>
        </w:rPr>
        <w:t>16</w:t>
      </w:r>
      <w:r w:rsidRPr="00F17D67">
        <w:rPr>
          <w:rFonts w:asciiTheme="majorBidi" w:eastAsia="Times New Roman" w:hAnsiTheme="majorBidi" w:cstheme="majorBidi"/>
          <w:iCs/>
          <w:sz w:val="20"/>
          <w:szCs w:val="20"/>
        </w:rPr>
        <w:fldChar w:fldCharType="end"/>
      </w:r>
      <w:bookmarkEnd w:id="101"/>
      <w:r w:rsidRPr="00F17D67">
        <w:rPr>
          <w:rFonts w:asciiTheme="majorBidi" w:eastAsia="Times New Roman" w:hAnsiTheme="majorBidi" w:cstheme="majorBidi"/>
          <w:iCs/>
          <w:sz w:val="20"/>
          <w:szCs w:val="20"/>
        </w:rPr>
        <w:t>.  Blinding Assessment according to treatment Question (ITT)</w:t>
      </w:r>
      <w:bookmarkEnd w:id="102"/>
      <w:bookmarkEnd w:id="103"/>
    </w:p>
    <w:tbl>
      <w:tblPr>
        <w:tblW w:w="7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7"/>
        <w:gridCol w:w="2677"/>
        <w:gridCol w:w="953"/>
        <w:gridCol w:w="990"/>
        <w:gridCol w:w="1080"/>
        <w:gridCol w:w="1080"/>
      </w:tblGrid>
      <w:tr w:rsidR="007F7070" w:rsidRPr="00F17D67" w14:paraId="66D7CC53" w14:textId="77777777" w:rsidTr="000769DB">
        <w:trPr>
          <w:cantSplit/>
          <w:tblHeader/>
        </w:trPr>
        <w:tc>
          <w:tcPr>
            <w:tcW w:w="3184" w:type="dxa"/>
            <w:gridSpan w:val="2"/>
            <w:vMerge w:val="restart"/>
            <w:shd w:val="clear" w:color="auto" w:fill="auto"/>
            <w:tcMar>
              <w:left w:w="29" w:type="dxa"/>
              <w:right w:w="29" w:type="dxa"/>
            </w:tcMar>
            <w:vAlign w:val="center"/>
          </w:tcPr>
          <w:p w14:paraId="290C6379"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p>
        </w:tc>
        <w:tc>
          <w:tcPr>
            <w:tcW w:w="1943" w:type="dxa"/>
            <w:gridSpan w:val="2"/>
            <w:shd w:val="clear" w:color="auto" w:fill="auto"/>
            <w:tcMar>
              <w:left w:w="29" w:type="dxa"/>
              <w:right w:w="29" w:type="dxa"/>
            </w:tcMar>
            <w:vAlign w:val="center"/>
          </w:tcPr>
          <w:p w14:paraId="5B50CFA7"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Active</w:t>
            </w:r>
          </w:p>
        </w:tc>
        <w:tc>
          <w:tcPr>
            <w:tcW w:w="2160" w:type="dxa"/>
            <w:gridSpan w:val="2"/>
            <w:shd w:val="clear" w:color="auto" w:fill="auto"/>
            <w:tcMar>
              <w:left w:w="29" w:type="dxa"/>
              <w:right w:w="29" w:type="dxa"/>
            </w:tcMar>
            <w:vAlign w:val="center"/>
          </w:tcPr>
          <w:p w14:paraId="463B2A6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Sham</w:t>
            </w:r>
          </w:p>
        </w:tc>
      </w:tr>
      <w:tr w:rsidR="007F7070" w:rsidRPr="00F17D67" w14:paraId="1869A1D7" w14:textId="77777777" w:rsidTr="000769DB">
        <w:trPr>
          <w:cantSplit/>
          <w:tblHeader/>
        </w:trPr>
        <w:tc>
          <w:tcPr>
            <w:tcW w:w="3184" w:type="dxa"/>
            <w:gridSpan w:val="2"/>
            <w:vMerge/>
            <w:shd w:val="clear" w:color="auto" w:fill="auto"/>
            <w:tcMar>
              <w:left w:w="29" w:type="dxa"/>
              <w:right w:w="29" w:type="dxa"/>
            </w:tcMar>
            <w:vAlign w:val="center"/>
          </w:tcPr>
          <w:p w14:paraId="7FC66A7C"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953" w:type="dxa"/>
            <w:shd w:val="clear" w:color="auto" w:fill="auto"/>
            <w:tcMar>
              <w:left w:w="29" w:type="dxa"/>
              <w:right w:w="29" w:type="dxa"/>
            </w:tcMar>
            <w:vAlign w:val="center"/>
          </w:tcPr>
          <w:p w14:paraId="79F00B2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990" w:type="dxa"/>
            <w:shd w:val="clear" w:color="auto" w:fill="auto"/>
            <w:tcMar>
              <w:left w:w="29" w:type="dxa"/>
              <w:right w:w="29" w:type="dxa"/>
            </w:tcMar>
            <w:vAlign w:val="center"/>
          </w:tcPr>
          <w:p w14:paraId="08E9F8E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w:t>
            </w:r>
          </w:p>
        </w:tc>
        <w:tc>
          <w:tcPr>
            <w:tcW w:w="1080" w:type="dxa"/>
            <w:shd w:val="clear" w:color="auto" w:fill="auto"/>
            <w:tcMar>
              <w:left w:w="29" w:type="dxa"/>
              <w:right w:w="29" w:type="dxa"/>
            </w:tcMar>
            <w:vAlign w:val="center"/>
          </w:tcPr>
          <w:p w14:paraId="12FE358C"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N</w:t>
            </w:r>
          </w:p>
        </w:tc>
        <w:tc>
          <w:tcPr>
            <w:tcW w:w="1080" w:type="dxa"/>
            <w:shd w:val="clear" w:color="auto" w:fill="auto"/>
            <w:tcMar>
              <w:left w:w="29" w:type="dxa"/>
              <w:right w:w="29" w:type="dxa"/>
            </w:tcMar>
            <w:vAlign w:val="center"/>
          </w:tcPr>
          <w:p w14:paraId="3D58F2D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w:t>
            </w:r>
          </w:p>
        </w:tc>
      </w:tr>
      <w:tr w:rsidR="007F7070" w:rsidRPr="00F17D67" w14:paraId="2B76AA6A" w14:textId="77777777" w:rsidTr="000769DB">
        <w:trPr>
          <w:cantSplit/>
        </w:trPr>
        <w:tc>
          <w:tcPr>
            <w:tcW w:w="507" w:type="dxa"/>
            <w:vMerge w:val="restart"/>
            <w:shd w:val="clear" w:color="auto" w:fill="auto"/>
            <w:tcMar>
              <w:left w:w="29" w:type="dxa"/>
              <w:right w:w="29" w:type="dxa"/>
            </w:tcMar>
            <w:vAlign w:val="center"/>
          </w:tcPr>
          <w:p w14:paraId="27726643"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ITT</w:t>
            </w:r>
          </w:p>
        </w:tc>
        <w:tc>
          <w:tcPr>
            <w:tcW w:w="2677" w:type="dxa"/>
            <w:shd w:val="clear" w:color="auto" w:fill="auto"/>
            <w:tcMar>
              <w:left w:w="29" w:type="dxa"/>
              <w:right w:w="29" w:type="dxa"/>
            </w:tcMar>
            <w:vAlign w:val="center"/>
          </w:tcPr>
          <w:p w14:paraId="6AC9D1CF"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Strong belief I received REAL</w:t>
            </w:r>
          </w:p>
        </w:tc>
        <w:tc>
          <w:tcPr>
            <w:tcW w:w="953" w:type="dxa"/>
            <w:shd w:val="clear" w:color="auto" w:fill="auto"/>
            <w:tcMar>
              <w:left w:w="29" w:type="dxa"/>
              <w:right w:w="29" w:type="dxa"/>
            </w:tcMar>
            <w:vAlign w:val="center"/>
          </w:tcPr>
          <w:p w14:paraId="5B82D840"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23</w:t>
            </w:r>
          </w:p>
        </w:tc>
        <w:tc>
          <w:tcPr>
            <w:tcW w:w="990" w:type="dxa"/>
            <w:shd w:val="clear" w:color="auto" w:fill="auto"/>
            <w:tcMar>
              <w:left w:w="29" w:type="dxa"/>
              <w:right w:w="29" w:type="dxa"/>
            </w:tcMar>
            <w:vAlign w:val="center"/>
          </w:tcPr>
          <w:p w14:paraId="45AEF860" w14:textId="42F2848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30%</w:t>
            </w:r>
          </w:p>
        </w:tc>
        <w:tc>
          <w:tcPr>
            <w:tcW w:w="1080" w:type="dxa"/>
            <w:shd w:val="clear" w:color="auto" w:fill="auto"/>
            <w:tcMar>
              <w:left w:w="29" w:type="dxa"/>
              <w:right w:w="29" w:type="dxa"/>
            </w:tcMar>
            <w:vAlign w:val="center"/>
          </w:tcPr>
          <w:p w14:paraId="647B4EA5"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18</w:t>
            </w:r>
          </w:p>
        </w:tc>
        <w:tc>
          <w:tcPr>
            <w:tcW w:w="1080" w:type="dxa"/>
            <w:shd w:val="clear" w:color="auto" w:fill="auto"/>
            <w:tcMar>
              <w:left w:w="29" w:type="dxa"/>
              <w:right w:w="29" w:type="dxa"/>
            </w:tcMar>
            <w:vAlign w:val="center"/>
          </w:tcPr>
          <w:p w14:paraId="6984ECA0" w14:textId="4FB8FC8B"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29%</w:t>
            </w:r>
          </w:p>
        </w:tc>
      </w:tr>
      <w:tr w:rsidR="007F7070" w:rsidRPr="00F17D67" w14:paraId="00B8D5C7" w14:textId="77777777" w:rsidTr="000769DB">
        <w:trPr>
          <w:cantSplit/>
        </w:trPr>
        <w:tc>
          <w:tcPr>
            <w:tcW w:w="507" w:type="dxa"/>
            <w:vMerge/>
            <w:shd w:val="clear" w:color="auto" w:fill="auto"/>
            <w:tcMar>
              <w:left w:w="29" w:type="dxa"/>
              <w:right w:w="29" w:type="dxa"/>
            </w:tcMar>
            <w:vAlign w:val="center"/>
          </w:tcPr>
          <w:p w14:paraId="02747AC1"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677" w:type="dxa"/>
            <w:shd w:val="clear" w:color="auto" w:fill="auto"/>
            <w:tcMar>
              <w:left w:w="29" w:type="dxa"/>
              <w:right w:w="29" w:type="dxa"/>
            </w:tcMar>
            <w:vAlign w:val="center"/>
          </w:tcPr>
          <w:p w14:paraId="4995F436"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Low confidence or </w:t>
            </w:r>
            <w:proofErr w:type="gramStart"/>
            <w:r w:rsidRPr="00F17D67">
              <w:rPr>
                <w:rFonts w:asciiTheme="majorBidi" w:eastAsia="Times New Roman" w:hAnsiTheme="majorBidi" w:cstheme="majorBidi"/>
                <w:b/>
                <w:bCs/>
                <w:sz w:val="16"/>
                <w:szCs w:val="16"/>
              </w:rPr>
              <w:t>don’t</w:t>
            </w:r>
            <w:proofErr w:type="gramEnd"/>
            <w:r w:rsidRPr="00F17D67">
              <w:rPr>
                <w:rFonts w:asciiTheme="majorBidi" w:eastAsia="Times New Roman" w:hAnsiTheme="majorBidi" w:cstheme="majorBidi"/>
                <w:b/>
                <w:bCs/>
                <w:sz w:val="16"/>
                <w:szCs w:val="16"/>
              </w:rPr>
              <w:t xml:space="preserve"> know</w:t>
            </w:r>
          </w:p>
        </w:tc>
        <w:tc>
          <w:tcPr>
            <w:tcW w:w="953" w:type="dxa"/>
            <w:shd w:val="clear" w:color="auto" w:fill="auto"/>
            <w:tcMar>
              <w:left w:w="29" w:type="dxa"/>
              <w:right w:w="29" w:type="dxa"/>
            </w:tcMar>
            <w:vAlign w:val="center"/>
          </w:tcPr>
          <w:p w14:paraId="18C69B0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82</w:t>
            </w:r>
          </w:p>
        </w:tc>
        <w:tc>
          <w:tcPr>
            <w:tcW w:w="990" w:type="dxa"/>
            <w:shd w:val="clear" w:color="auto" w:fill="auto"/>
            <w:tcMar>
              <w:left w:w="29" w:type="dxa"/>
              <w:right w:w="29" w:type="dxa"/>
            </w:tcMar>
            <w:vAlign w:val="center"/>
          </w:tcPr>
          <w:p w14:paraId="1635489D" w14:textId="24E10200"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93%</w:t>
            </w:r>
          </w:p>
        </w:tc>
        <w:tc>
          <w:tcPr>
            <w:tcW w:w="1080" w:type="dxa"/>
            <w:shd w:val="clear" w:color="auto" w:fill="auto"/>
            <w:tcMar>
              <w:left w:w="29" w:type="dxa"/>
              <w:right w:w="29" w:type="dxa"/>
            </w:tcMar>
            <w:vAlign w:val="center"/>
          </w:tcPr>
          <w:p w14:paraId="152F5AF2"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102</w:t>
            </w:r>
          </w:p>
        </w:tc>
        <w:tc>
          <w:tcPr>
            <w:tcW w:w="1080" w:type="dxa"/>
            <w:shd w:val="clear" w:color="auto" w:fill="auto"/>
            <w:tcMar>
              <w:left w:w="29" w:type="dxa"/>
              <w:right w:w="29" w:type="dxa"/>
            </w:tcMar>
            <w:vAlign w:val="center"/>
          </w:tcPr>
          <w:p w14:paraId="54C0BA53" w14:textId="67A876FC"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95%</w:t>
            </w:r>
          </w:p>
        </w:tc>
      </w:tr>
      <w:tr w:rsidR="007F7070" w:rsidRPr="00F17D67" w14:paraId="304FABF9" w14:textId="77777777" w:rsidTr="000769DB">
        <w:trPr>
          <w:cantSplit/>
        </w:trPr>
        <w:tc>
          <w:tcPr>
            <w:tcW w:w="507" w:type="dxa"/>
            <w:vMerge/>
            <w:shd w:val="clear" w:color="auto" w:fill="auto"/>
            <w:tcMar>
              <w:left w:w="29" w:type="dxa"/>
              <w:right w:w="29" w:type="dxa"/>
            </w:tcMar>
            <w:vAlign w:val="center"/>
          </w:tcPr>
          <w:p w14:paraId="4DEDDBAE"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677" w:type="dxa"/>
            <w:shd w:val="clear" w:color="auto" w:fill="auto"/>
            <w:tcMar>
              <w:left w:w="29" w:type="dxa"/>
              <w:right w:w="29" w:type="dxa"/>
            </w:tcMar>
            <w:vAlign w:val="center"/>
          </w:tcPr>
          <w:p w14:paraId="39117861"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Strong belief I received SHAM</w:t>
            </w:r>
          </w:p>
        </w:tc>
        <w:tc>
          <w:tcPr>
            <w:tcW w:w="953" w:type="dxa"/>
            <w:shd w:val="clear" w:color="auto" w:fill="auto"/>
            <w:tcMar>
              <w:left w:w="29" w:type="dxa"/>
              <w:right w:w="29" w:type="dxa"/>
            </w:tcMar>
            <w:vAlign w:val="center"/>
          </w:tcPr>
          <w:p w14:paraId="6E440231"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p>
        </w:tc>
        <w:tc>
          <w:tcPr>
            <w:tcW w:w="990" w:type="dxa"/>
            <w:shd w:val="clear" w:color="auto" w:fill="auto"/>
            <w:tcMar>
              <w:left w:w="29" w:type="dxa"/>
              <w:right w:w="29" w:type="dxa"/>
            </w:tcMar>
            <w:vAlign w:val="center"/>
          </w:tcPr>
          <w:p w14:paraId="421513A7" w14:textId="4D040D11"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78%</w:t>
            </w:r>
          </w:p>
        </w:tc>
        <w:tc>
          <w:tcPr>
            <w:tcW w:w="1080" w:type="dxa"/>
            <w:shd w:val="clear" w:color="auto" w:fill="auto"/>
            <w:tcMar>
              <w:left w:w="29" w:type="dxa"/>
              <w:right w:w="29" w:type="dxa"/>
            </w:tcMar>
            <w:vAlign w:val="center"/>
          </w:tcPr>
          <w:p w14:paraId="3D9FBF4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6</w:t>
            </w:r>
          </w:p>
        </w:tc>
        <w:tc>
          <w:tcPr>
            <w:tcW w:w="1080" w:type="dxa"/>
            <w:shd w:val="clear" w:color="auto" w:fill="auto"/>
            <w:tcMar>
              <w:left w:w="29" w:type="dxa"/>
              <w:right w:w="29" w:type="dxa"/>
            </w:tcMar>
            <w:vAlign w:val="center"/>
          </w:tcPr>
          <w:p w14:paraId="34796620" w14:textId="61CA2B8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76%</w:t>
            </w:r>
          </w:p>
        </w:tc>
      </w:tr>
      <w:tr w:rsidR="007F7070" w:rsidRPr="00F17D67" w14:paraId="67DCEA60" w14:textId="77777777" w:rsidTr="000769DB">
        <w:trPr>
          <w:cantSplit/>
        </w:trPr>
        <w:tc>
          <w:tcPr>
            <w:tcW w:w="507" w:type="dxa"/>
            <w:vMerge/>
            <w:shd w:val="clear" w:color="auto" w:fill="auto"/>
            <w:tcMar>
              <w:left w:w="29" w:type="dxa"/>
              <w:right w:w="29" w:type="dxa"/>
            </w:tcMar>
            <w:vAlign w:val="center"/>
          </w:tcPr>
          <w:p w14:paraId="7B853AD5"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677" w:type="dxa"/>
            <w:shd w:val="clear" w:color="auto" w:fill="auto"/>
            <w:tcMar>
              <w:left w:w="29" w:type="dxa"/>
              <w:right w:w="29" w:type="dxa"/>
            </w:tcMar>
            <w:vAlign w:val="center"/>
          </w:tcPr>
          <w:p w14:paraId="412EF33E"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Total</w:t>
            </w:r>
          </w:p>
        </w:tc>
        <w:tc>
          <w:tcPr>
            <w:tcW w:w="953" w:type="dxa"/>
            <w:shd w:val="clear" w:color="auto" w:fill="auto"/>
            <w:tcMar>
              <w:left w:w="29" w:type="dxa"/>
              <w:right w:w="29" w:type="dxa"/>
            </w:tcMar>
            <w:vAlign w:val="center"/>
          </w:tcPr>
          <w:p w14:paraId="413660B9"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108</w:t>
            </w:r>
          </w:p>
        </w:tc>
        <w:tc>
          <w:tcPr>
            <w:tcW w:w="990" w:type="dxa"/>
            <w:shd w:val="clear" w:color="auto" w:fill="auto"/>
            <w:tcMar>
              <w:left w:w="29" w:type="dxa"/>
              <w:right w:w="29" w:type="dxa"/>
            </w:tcMar>
            <w:vAlign w:val="center"/>
          </w:tcPr>
          <w:p w14:paraId="5E2972D2" w14:textId="0DF93ABD"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
        </w:tc>
        <w:tc>
          <w:tcPr>
            <w:tcW w:w="1080" w:type="dxa"/>
            <w:shd w:val="clear" w:color="auto" w:fill="auto"/>
            <w:tcMar>
              <w:left w:w="29" w:type="dxa"/>
              <w:right w:w="29" w:type="dxa"/>
            </w:tcMar>
            <w:vAlign w:val="center"/>
          </w:tcPr>
          <w:p w14:paraId="7726C56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126</w:t>
            </w:r>
          </w:p>
        </w:tc>
        <w:tc>
          <w:tcPr>
            <w:tcW w:w="1080" w:type="dxa"/>
            <w:shd w:val="clear" w:color="auto" w:fill="auto"/>
            <w:tcMar>
              <w:left w:w="29" w:type="dxa"/>
              <w:right w:w="29" w:type="dxa"/>
            </w:tcMar>
            <w:vAlign w:val="center"/>
          </w:tcPr>
          <w:p w14:paraId="25707FA0" w14:textId="4D32D5D6"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
        </w:tc>
      </w:tr>
      <w:tr w:rsidR="007F7070" w:rsidRPr="00F17D67" w14:paraId="45C67759" w14:textId="77777777" w:rsidTr="000769DB">
        <w:trPr>
          <w:cantSplit/>
        </w:trPr>
        <w:tc>
          <w:tcPr>
            <w:tcW w:w="507" w:type="dxa"/>
            <w:vMerge w:val="restart"/>
            <w:shd w:val="clear" w:color="auto" w:fill="auto"/>
            <w:tcMar>
              <w:left w:w="29" w:type="dxa"/>
              <w:right w:w="29" w:type="dxa"/>
            </w:tcMar>
            <w:vAlign w:val="center"/>
          </w:tcPr>
          <w:p w14:paraId="21184922" w14:textId="77777777" w:rsidR="007F7070" w:rsidRPr="00F17D67" w:rsidRDefault="007F7070" w:rsidP="00370D8E">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CO</w:t>
            </w:r>
          </w:p>
        </w:tc>
        <w:tc>
          <w:tcPr>
            <w:tcW w:w="2677" w:type="dxa"/>
            <w:shd w:val="clear" w:color="auto" w:fill="auto"/>
            <w:tcMar>
              <w:left w:w="29" w:type="dxa"/>
              <w:right w:w="29" w:type="dxa"/>
            </w:tcMar>
            <w:vAlign w:val="center"/>
          </w:tcPr>
          <w:p w14:paraId="3BBA522D"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Strong belief I received REAL</w:t>
            </w:r>
          </w:p>
        </w:tc>
        <w:tc>
          <w:tcPr>
            <w:tcW w:w="953" w:type="dxa"/>
            <w:shd w:val="clear" w:color="auto" w:fill="auto"/>
            <w:tcMar>
              <w:left w:w="29" w:type="dxa"/>
              <w:right w:w="29" w:type="dxa"/>
            </w:tcMar>
            <w:vAlign w:val="center"/>
          </w:tcPr>
          <w:p w14:paraId="75EF645B"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16</w:t>
            </w:r>
          </w:p>
        </w:tc>
        <w:tc>
          <w:tcPr>
            <w:tcW w:w="990" w:type="dxa"/>
            <w:shd w:val="clear" w:color="auto" w:fill="auto"/>
            <w:tcMar>
              <w:left w:w="29" w:type="dxa"/>
              <w:right w:w="29" w:type="dxa"/>
            </w:tcMar>
            <w:vAlign w:val="center"/>
          </w:tcPr>
          <w:p w14:paraId="7BE9F95B" w14:textId="356C7732"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2</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62%</w:t>
            </w:r>
          </w:p>
        </w:tc>
        <w:tc>
          <w:tcPr>
            <w:tcW w:w="1080" w:type="dxa"/>
            <w:shd w:val="clear" w:color="auto" w:fill="auto"/>
            <w:tcMar>
              <w:left w:w="29" w:type="dxa"/>
              <w:right w:w="29" w:type="dxa"/>
            </w:tcMar>
            <w:vAlign w:val="center"/>
          </w:tcPr>
          <w:p w14:paraId="5A101377"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12</w:t>
            </w:r>
          </w:p>
        </w:tc>
        <w:tc>
          <w:tcPr>
            <w:tcW w:w="1080" w:type="dxa"/>
            <w:shd w:val="clear" w:color="auto" w:fill="auto"/>
            <w:tcMar>
              <w:left w:w="29" w:type="dxa"/>
              <w:right w:w="29" w:type="dxa"/>
            </w:tcMar>
            <w:vAlign w:val="center"/>
          </w:tcPr>
          <w:p w14:paraId="35C79C5D" w14:textId="468DD32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w:t>
            </w:r>
            <w:r w:rsidR="00906677">
              <w:rPr>
                <w:rFonts w:asciiTheme="majorBidi" w:eastAsia="Times New Roman" w:hAnsiTheme="majorBidi" w:cstheme="majorBidi"/>
                <w:sz w:val="16"/>
                <w:szCs w:val="16"/>
              </w:rPr>
              <w:t>2</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77%</w:t>
            </w:r>
          </w:p>
        </w:tc>
      </w:tr>
      <w:tr w:rsidR="007F7070" w:rsidRPr="00F17D67" w14:paraId="717F76DA" w14:textId="77777777" w:rsidTr="000769DB">
        <w:trPr>
          <w:cantSplit/>
        </w:trPr>
        <w:tc>
          <w:tcPr>
            <w:tcW w:w="507" w:type="dxa"/>
            <w:vMerge/>
            <w:shd w:val="clear" w:color="auto" w:fill="auto"/>
            <w:tcMar>
              <w:left w:w="29" w:type="dxa"/>
              <w:right w:w="29" w:type="dxa"/>
            </w:tcMar>
            <w:vAlign w:val="center"/>
          </w:tcPr>
          <w:p w14:paraId="69DD69D2"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677" w:type="dxa"/>
            <w:shd w:val="clear" w:color="auto" w:fill="auto"/>
            <w:tcMar>
              <w:left w:w="29" w:type="dxa"/>
              <w:right w:w="29" w:type="dxa"/>
            </w:tcMar>
            <w:vAlign w:val="center"/>
          </w:tcPr>
          <w:p w14:paraId="6E318AFB"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 xml:space="preserve">Low confidence or </w:t>
            </w:r>
            <w:proofErr w:type="gramStart"/>
            <w:r w:rsidRPr="00F17D67">
              <w:rPr>
                <w:rFonts w:asciiTheme="majorBidi" w:eastAsia="Times New Roman" w:hAnsiTheme="majorBidi" w:cstheme="majorBidi"/>
                <w:b/>
                <w:bCs/>
                <w:sz w:val="16"/>
                <w:szCs w:val="16"/>
              </w:rPr>
              <w:t>don’t</w:t>
            </w:r>
            <w:proofErr w:type="gramEnd"/>
            <w:r w:rsidRPr="00F17D67">
              <w:rPr>
                <w:rFonts w:asciiTheme="majorBidi" w:eastAsia="Times New Roman" w:hAnsiTheme="majorBidi" w:cstheme="majorBidi"/>
                <w:b/>
                <w:bCs/>
                <w:sz w:val="16"/>
                <w:szCs w:val="16"/>
              </w:rPr>
              <w:t xml:space="preserve"> know</w:t>
            </w:r>
          </w:p>
        </w:tc>
        <w:tc>
          <w:tcPr>
            <w:tcW w:w="953" w:type="dxa"/>
            <w:shd w:val="clear" w:color="auto" w:fill="auto"/>
            <w:tcMar>
              <w:left w:w="29" w:type="dxa"/>
              <w:right w:w="29" w:type="dxa"/>
            </w:tcMar>
            <w:vAlign w:val="center"/>
          </w:tcPr>
          <w:p w14:paraId="7DADBC63"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55</w:t>
            </w:r>
          </w:p>
        </w:tc>
        <w:tc>
          <w:tcPr>
            <w:tcW w:w="990" w:type="dxa"/>
            <w:shd w:val="clear" w:color="auto" w:fill="auto"/>
            <w:tcMar>
              <w:left w:w="29" w:type="dxa"/>
              <w:right w:w="29" w:type="dxa"/>
            </w:tcMar>
            <w:vAlign w:val="center"/>
          </w:tcPr>
          <w:p w14:paraId="0D210FE3" w14:textId="2801B54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w:t>
            </w:r>
            <w:r w:rsidR="00906677">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32%</w:t>
            </w:r>
          </w:p>
        </w:tc>
        <w:tc>
          <w:tcPr>
            <w:tcW w:w="1080" w:type="dxa"/>
            <w:shd w:val="clear" w:color="auto" w:fill="auto"/>
            <w:tcMar>
              <w:left w:w="29" w:type="dxa"/>
              <w:right w:w="29" w:type="dxa"/>
            </w:tcMar>
            <w:vAlign w:val="center"/>
          </w:tcPr>
          <w:p w14:paraId="486B3CEC"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77</w:t>
            </w:r>
          </w:p>
        </w:tc>
        <w:tc>
          <w:tcPr>
            <w:tcW w:w="1080" w:type="dxa"/>
            <w:shd w:val="clear" w:color="auto" w:fill="auto"/>
            <w:tcMar>
              <w:left w:w="29" w:type="dxa"/>
              <w:right w:w="29" w:type="dxa"/>
            </w:tcMar>
            <w:vAlign w:val="center"/>
          </w:tcPr>
          <w:p w14:paraId="550D122F" w14:textId="2187D45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8</w:t>
            </w:r>
            <w:r w:rsidR="00906677">
              <w:rPr>
                <w:rFonts w:asciiTheme="majorBidi" w:eastAsia="Times New Roman" w:hAnsiTheme="majorBidi" w:cstheme="majorBidi"/>
                <w:sz w:val="16"/>
                <w:szCs w:val="16"/>
              </w:rPr>
              <w:t>1</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91%</w:t>
            </w:r>
          </w:p>
        </w:tc>
      </w:tr>
      <w:tr w:rsidR="007F7070" w:rsidRPr="00F17D67" w14:paraId="001C1674" w14:textId="77777777" w:rsidTr="000769DB">
        <w:trPr>
          <w:cantSplit/>
        </w:trPr>
        <w:tc>
          <w:tcPr>
            <w:tcW w:w="507" w:type="dxa"/>
            <w:vMerge/>
            <w:shd w:val="clear" w:color="auto" w:fill="auto"/>
            <w:tcMar>
              <w:left w:w="29" w:type="dxa"/>
              <w:right w:w="29" w:type="dxa"/>
            </w:tcMar>
            <w:vAlign w:val="center"/>
          </w:tcPr>
          <w:p w14:paraId="41FF8AF9"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677" w:type="dxa"/>
            <w:shd w:val="clear" w:color="auto" w:fill="auto"/>
            <w:tcMar>
              <w:left w:w="29" w:type="dxa"/>
              <w:right w:w="29" w:type="dxa"/>
            </w:tcMar>
            <w:vAlign w:val="center"/>
          </w:tcPr>
          <w:p w14:paraId="03833D04"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Strong belief I received SHAM</w:t>
            </w:r>
          </w:p>
        </w:tc>
        <w:tc>
          <w:tcPr>
            <w:tcW w:w="953" w:type="dxa"/>
            <w:shd w:val="clear" w:color="auto" w:fill="auto"/>
            <w:tcMar>
              <w:left w:w="29" w:type="dxa"/>
              <w:right w:w="29" w:type="dxa"/>
            </w:tcMar>
            <w:vAlign w:val="center"/>
          </w:tcPr>
          <w:p w14:paraId="5CC86BA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3</w:t>
            </w:r>
          </w:p>
        </w:tc>
        <w:tc>
          <w:tcPr>
            <w:tcW w:w="990" w:type="dxa"/>
            <w:shd w:val="clear" w:color="auto" w:fill="auto"/>
            <w:tcMar>
              <w:left w:w="29" w:type="dxa"/>
              <w:right w:w="29" w:type="dxa"/>
            </w:tcMar>
            <w:vAlign w:val="center"/>
          </w:tcPr>
          <w:p w14:paraId="0FD72EDB" w14:textId="7984B069"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4</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05%</w:t>
            </w:r>
          </w:p>
        </w:tc>
        <w:tc>
          <w:tcPr>
            <w:tcW w:w="1080" w:type="dxa"/>
            <w:shd w:val="clear" w:color="auto" w:fill="auto"/>
            <w:tcMar>
              <w:left w:w="29" w:type="dxa"/>
              <w:right w:w="29" w:type="dxa"/>
            </w:tcMar>
            <w:vAlign w:val="center"/>
          </w:tcPr>
          <w:p w14:paraId="4D2D2FB8"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5</w:t>
            </w:r>
          </w:p>
        </w:tc>
        <w:tc>
          <w:tcPr>
            <w:tcW w:w="1080" w:type="dxa"/>
            <w:shd w:val="clear" w:color="auto" w:fill="auto"/>
            <w:tcMar>
              <w:left w:w="29" w:type="dxa"/>
              <w:right w:w="29" w:type="dxa"/>
            </w:tcMar>
            <w:vAlign w:val="center"/>
          </w:tcPr>
          <w:p w14:paraId="598C8D78" w14:textId="66882FFA" w:rsidR="007F7070" w:rsidRPr="00F17D67" w:rsidRDefault="00906677">
            <w:pPr>
              <w:bidi w:val="0"/>
              <w:adjustRightInd w:val="0"/>
              <w:spacing w:before="29" w:after="0" w:line="360" w:lineRule="auto"/>
              <w:rPr>
                <w:rFonts w:asciiTheme="majorBidi" w:eastAsia="Times New Roman" w:hAnsiTheme="majorBidi" w:cstheme="majorBidi"/>
                <w:sz w:val="16"/>
                <w:szCs w:val="16"/>
              </w:rPr>
            </w:pPr>
            <w:r>
              <w:rPr>
                <w:rFonts w:asciiTheme="majorBidi" w:eastAsia="Times New Roman" w:hAnsiTheme="majorBidi" w:cstheme="majorBidi"/>
                <w:sz w:val="16"/>
                <w:szCs w:val="16"/>
              </w:rPr>
              <w:t>5</w:t>
            </w:r>
            <w:r w:rsidR="00357F62">
              <w:rPr>
                <w:rFonts w:asciiTheme="majorBidi" w:eastAsia="Times New Roman" w:hAnsiTheme="majorBidi" w:cstheme="majorBidi"/>
                <w:sz w:val="16"/>
                <w:szCs w:val="16"/>
              </w:rPr>
              <w:t>.</w:t>
            </w:r>
            <w:r w:rsidR="007F7070" w:rsidRPr="00F17D67">
              <w:rPr>
                <w:rFonts w:asciiTheme="majorBidi" w:eastAsia="Times New Roman" w:hAnsiTheme="majorBidi" w:cstheme="majorBidi"/>
                <w:sz w:val="16"/>
                <w:szCs w:val="16"/>
              </w:rPr>
              <w:t>32%</w:t>
            </w:r>
          </w:p>
        </w:tc>
      </w:tr>
      <w:tr w:rsidR="007F7070" w:rsidRPr="00F17D67" w14:paraId="5B606B21" w14:textId="77777777" w:rsidTr="000769DB">
        <w:trPr>
          <w:cantSplit/>
        </w:trPr>
        <w:tc>
          <w:tcPr>
            <w:tcW w:w="507" w:type="dxa"/>
            <w:vMerge/>
            <w:shd w:val="clear" w:color="auto" w:fill="auto"/>
            <w:tcMar>
              <w:left w:w="29" w:type="dxa"/>
              <w:right w:w="29" w:type="dxa"/>
            </w:tcMar>
            <w:vAlign w:val="center"/>
          </w:tcPr>
          <w:p w14:paraId="50961C28" w14:textId="77777777" w:rsidR="007F7070" w:rsidRPr="00F17D67" w:rsidRDefault="007F7070">
            <w:pPr>
              <w:bidi w:val="0"/>
              <w:adjustRightInd w:val="0"/>
              <w:spacing w:before="80" w:after="0" w:line="360" w:lineRule="auto"/>
              <w:rPr>
                <w:rFonts w:asciiTheme="majorBidi" w:eastAsia="Times New Roman" w:hAnsiTheme="majorBidi" w:cstheme="majorBidi"/>
                <w:sz w:val="16"/>
                <w:szCs w:val="16"/>
              </w:rPr>
            </w:pPr>
          </w:p>
        </w:tc>
        <w:tc>
          <w:tcPr>
            <w:tcW w:w="2677" w:type="dxa"/>
            <w:shd w:val="clear" w:color="auto" w:fill="auto"/>
            <w:tcMar>
              <w:left w:w="29" w:type="dxa"/>
              <w:right w:w="29" w:type="dxa"/>
            </w:tcMar>
            <w:vAlign w:val="center"/>
          </w:tcPr>
          <w:p w14:paraId="29C31755" w14:textId="77777777" w:rsidR="007F7070" w:rsidRPr="00F17D67" w:rsidRDefault="007F7070">
            <w:pPr>
              <w:bidi w:val="0"/>
              <w:adjustRightInd w:val="0"/>
              <w:spacing w:before="29" w:after="0" w:line="360" w:lineRule="auto"/>
              <w:rPr>
                <w:rFonts w:asciiTheme="majorBidi" w:eastAsia="Times New Roman" w:hAnsiTheme="majorBidi" w:cstheme="majorBidi"/>
                <w:b/>
                <w:bCs/>
                <w:sz w:val="16"/>
                <w:szCs w:val="16"/>
              </w:rPr>
            </w:pPr>
            <w:r w:rsidRPr="00F17D67">
              <w:rPr>
                <w:rFonts w:asciiTheme="majorBidi" w:eastAsia="Times New Roman" w:hAnsiTheme="majorBidi" w:cstheme="majorBidi"/>
                <w:b/>
                <w:bCs/>
                <w:sz w:val="16"/>
                <w:szCs w:val="16"/>
              </w:rPr>
              <w:t>Total</w:t>
            </w:r>
          </w:p>
        </w:tc>
        <w:tc>
          <w:tcPr>
            <w:tcW w:w="953" w:type="dxa"/>
            <w:shd w:val="clear" w:color="auto" w:fill="auto"/>
            <w:tcMar>
              <w:left w:w="29" w:type="dxa"/>
              <w:right w:w="29" w:type="dxa"/>
            </w:tcMar>
            <w:vAlign w:val="center"/>
          </w:tcPr>
          <w:p w14:paraId="3C62CFDA"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74</w:t>
            </w:r>
          </w:p>
        </w:tc>
        <w:tc>
          <w:tcPr>
            <w:tcW w:w="990" w:type="dxa"/>
            <w:shd w:val="clear" w:color="auto" w:fill="auto"/>
            <w:tcMar>
              <w:left w:w="29" w:type="dxa"/>
              <w:right w:w="29" w:type="dxa"/>
            </w:tcMar>
            <w:vAlign w:val="center"/>
          </w:tcPr>
          <w:p w14:paraId="35CCABF9" w14:textId="113D9873"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
        </w:tc>
        <w:tc>
          <w:tcPr>
            <w:tcW w:w="1080" w:type="dxa"/>
            <w:shd w:val="clear" w:color="auto" w:fill="auto"/>
            <w:tcMar>
              <w:left w:w="29" w:type="dxa"/>
              <w:right w:w="29" w:type="dxa"/>
            </w:tcMar>
            <w:vAlign w:val="center"/>
          </w:tcPr>
          <w:p w14:paraId="07EE37C4" w14:textId="77777777"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94</w:t>
            </w:r>
          </w:p>
        </w:tc>
        <w:tc>
          <w:tcPr>
            <w:tcW w:w="1080" w:type="dxa"/>
            <w:shd w:val="clear" w:color="auto" w:fill="auto"/>
            <w:tcMar>
              <w:left w:w="29" w:type="dxa"/>
              <w:right w:w="29" w:type="dxa"/>
            </w:tcMar>
            <w:vAlign w:val="center"/>
          </w:tcPr>
          <w:p w14:paraId="58DE188B" w14:textId="50E7FB94" w:rsidR="007F7070" w:rsidRPr="00F17D67" w:rsidRDefault="007F7070">
            <w:pPr>
              <w:bidi w:val="0"/>
              <w:adjustRightInd w:val="0"/>
              <w:spacing w:before="29" w:after="0" w:line="360" w:lineRule="auto"/>
              <w:rPr>
                <w:rFonts w:asciiTheme="majorBidi" w:eastAsia="Times New Roman" w:hAnsiTheme="majorBidi" w:cstheme="majorBidi"/>
                <w:sz w:val="16"/>
                <w:szCs w:val="16"/>
              </w:rPr>
            </w:pPr>
            <w:r w:rsidRPr="00F17D67">
              <w:rPr>
                <w:rFonts w:asciiTheme="majorBidi" w:eastAsia="Times New Roman" w:hAnsiTheme="majorBidi" w:cstheme="majorBidi"/>
                <w:sz w:val="16"/>
                <w:szCs w:val="16"/>
              </w:rPr>
              <w:t>10</w:t>
            </w:r>
            <w:r w:rsidR="00906677">
              <w:rPr>
                <w:rFonts w:asciiTheme="majorBidi" w:eastAsia="Times New Roman" w:hAnsiTheme="majorBidi" w:cstheme="majorBidi"/>
                <w:sz w:val="16"/>
                <w:szCs w:val="16"/>
              </w:rPr>
              <w:t>0</w:t>
            </w:r>
            <w:r w:rsidR="00357F62">
              <w:rPr>
                <w:rFonts w:asciiTheme="majorBidi" w:eastAsia="Times New Roman" w:hAnsiTheme="majorBidi" w:cstheme="majorBidi"/>
                <w:sz w:val="16"/>
                <w:szCs w:val="16"/>
              </w:rPr>
              <w:t>.</w:t>
            </w:r>
            <w:r w:rsidRPr="00F17D67">
              <w:rPr>
                <w:rFonts w:asciiTheme="majorBidi" w:eastAsia="Times New Roman" w:hAnsiTheme="majorBidi" w:cstheme="majorBidi"/>
                <w:sz w:val="16"/>
                <w:szCs w:val="16"/>
              </w:rPr>
              <w:t>00%</w:t>
            </w:r>
          </w:p>
        </w:tc>
      </w:tr>
    </w:tbl>
    <w:p w14:paraId="4AA62FFA" w14:textId="77777777" w:rsidR="00916AC1" w:rsidRDefault="00916AC1" w:rsidP="00370D8E">
      <w:pPr>
        <w:bidi w:val="0"/>
        <w:spacing w:after="0" w:line="360" w:lineRule="auto"/>
        <w:rPr>
          <w:rFonts w:asciiTheme="majorBidi" w:eastAsiaTheme="majorEastAsia" w:hAnsiTheme="majorBidi" w:cstheme="majorBidi"/>
          <w:b/>
          <w:lang w:bidi="ar-SA"/>
        </w:rPr>
      </w:pPr>
    </w:p>
    <w:p w14:paraId="738BC2EF" w14:textId="39B6BCD9" w:rsidR="00916AC1" w:rsidRPr="00BA308D" w:rsidRDefault="00916AC1" w:rsidP="006B4671">
      <w:pPr>
        <w:bidi w:val="0"/>
        <w:spacing w:after="0" w:line="360" w:lineRule="auto"/>
        <w:ind w:firstLine="360"/>
        <w:rPr>
          <w:rFonts w:asciiTheme="majorBidi" w:hAnsiTheme="majorBidi" w:cstheme="majorBidi"/>
        </w:rPr>
      </w:pPr>
      <w:r w:rsidRPr="00BA308D">
        <w:rPr>
          <w:rFonts w:asciiTheme="majorBidi" w:hAnsiTheme="majorBidi" w:cstheme="majorBidi"/>
        </w:rPr>
        <w:t>After the first treatment</w:t>
      </w:r>
      <w:r>
        <w:rPr>
          <w:rFonts w:asciiTheme="majorBidi" w:hAnsiTheme="majorBidi" w:cstheme="majorBidi"/>
        </w:rPr>
        <w:t xml:space="preserve"> session</w:t>
      </w:r>
      <w:r w:rsidRPr="00BA308D">
        <w:rPr>
          <w:rFonts w:asciiTheme="majorBidi" w:hAnsiTheme="majorBidi" w:cstheme="majorBidi"/>
        </w:rPr>
        <w:t>, participants were asked which treatment (active or sham) they th</w:t>
      </w:r>
      <w:r>
        <w:rPr>
          <w:rFonts w:asciiTheme="majorBidi" w:hAnsiTheme="majorBidi" w:cstheme="majorBidi"/>
        </w:rPr>
        <w:t>ought</w:t>
      </w:r>
      <w:r w:rsidRPr="00BA308D">
        <w:rPr>
          <w:rFonts w:asciiTheme="majorBidi" w:hAnsiTheme="majorBidi" w:cstheme="majorBidi"/>
        </w:rPr>
        <w:t xml:space="preserve"> they received</w:t>
      </w:r>
      <w:r>
        <w:rPr>
          <w:rFonts w:asciiTheme="majorBidi" w:hAnsiTheme="majorBidi" w:cstheme="majorBidi"/>
        </w:rPr>
        <w:t xml:space="preserve">.  </w:t>
      </w:r>
      <w:r w:rsidRPr="00BA308D">
        <w:rPr>
          <w:rFonts w:asciiTheme="majorBidi" w:hAnsiTheme="majorBidi" w:cstheme="majorBidi"/>
        </w:rPr>
        <w:t>The most frequent answer of participants in both the active (</w:t>
      </w:r>
      <w:r>
        <w:rPr>
          <w:rFonts w:asciiTheme="majorBidi" w:hAnsiTheme="majorBidi" w:cstheme="majorBidi"/>
        </w:rPr>
        <w:t>76</w:t>
      </w:r>
      <w:r w:rsidRPr="00BA308D">
        <w:rPr>
          <w:rFonts w:asciiTheme="majorBidi" w:hAnsiTheme="majorBidi" w:cstheme="majorBidi"/>
        </w:rPr>
        <w:t>%) and sham (</w:t>
      </w:r>
      <w:r>
        <w:rPr>
          <w:rFonts w:asciiTheme="majorBidi" w:hAnsiTheme="majorBidi" w:cstheme="majorBidi"/>
        </w:rPr>
        <w:t>81</w:t>
      </w:r>
      <w:r w:rsidRPr="00BA308D">
        <w:rPr>
          <w:rFonts w:asciiTheme="majorBidi" w:hAnsiTheme="majorBidi" w:cstheme="majorBidi"/>
        </w:rPr>
        <w:t>%) groups was that they had low confidence or did not know which treatment they received, with no significant difference between the groups (p</w:t>
      </w:r>
      <w:r w:rsidR="00F44113">
        <w:rPr>
          <w:rFonts w:asciiTheme="majorBidi" w:hAnsiTheme="majorBidi" w:cstheme="majorBidi"/>
        </w:rPr>
        <w:t xml:space="preserve"> </w:t>
      </w:r>
      <w:r w:rsidRPr="00BA308D">
        <w:rPr>
          <w:rFonts w:asciiTheme="majorBidi" w:hAnsiTheme="majorBidi" w:cstheme="majorBidi"/>
        </w:rPr>
        <w:t>=</w:t>
      </w:r>
      <w:r w:rsidR="00F44113">
        <w:rPr>
          <w:rFonts w:asciiTheme="majorBidi" w:hAnsiTheme="majorBidi" w:cstheme="majorBidi"/>
        </w:rPr>
        <w:t xml:space="preserve"> </w:t>
      </w:r>
      <w:r w:rsidR="00906677">
        <w:rPr>
          <w:rFonts w:asciiTheme="majorBidi" w:hAnsiTheme="majorBidi" w:cstheme="majorBidi"/>
        </w:rPr>
        <w:t>0</w:t>
      </w:r>
      <w:r w:rsidR="00357F62">
        <w:rPr>
          <w:rFonts w:asciiTheme="majorBidi" w:hAnsiTheme="majorBidi" w:cstheme="majorBidi"/>
        </w:rPr>
        <w:t>.</w:t>
      </w:r>
      <w:r w:rsidRPr="00BA308D">
        <w:rPr>
          <w:rFonts w:asciiTheme="majorBidi" w:hAnsiTheme="majorBidi" w:cstheme="majorBidi"/>
        </w:rPr>
        <w:t>65)</w:t>
      </w:r>
      <w:r>
        <w:rPr>
          <w:rFonts w:asciiTheme="majorBidi" w:hAnsiTheme="majorBidi" w:cstheme="majorBidi"/>
        </w:rPr>
        <w:t xml:space="preserve">.  </w:t>
      </w:r>
    </w:p>
    <w:p w14:paraId="1CFABAA4" w14:textId="77777777" w:rsidR="007F7070" w:rsidRPr="00F17D67" w:rsidRDefault="007F7070" w:rsidP="00370D8E">
      <w:pPr>
        <w:bidi w:val="0"/>
        <w:spacing w:before="360" w:after="0" w:line="360" w:lineRule="auto"/>
        <w:rPr>
          <w:rFonts w:asciiTheme="majorBidi" w:hAnsiTheme="majorBidi" w:cstheme="majorBidi"/>
        </w:rPr>
      </w:pPr>
    </w:p>
    <w:p w14:paraId="71502D18" w14:textId="77777777" w:rsidR="007F7070" w:rsidRPr="00F17D67" w:rsidRDefault="007F7070" w:rsidP="00370D8E">
      <w:pPr>
        <w:bidi w:val="0"/>
        <w:spacing w:after="0" w:line="360" w:lineRule="auto"/>
        <w:rPr>
          <w:rFonts w:asciiTheme="majorBidi" w:hAnsiTheme="majorBidi" w:cstheme="majorBidi"/>
        </w:rPr>
      </w:pPr>
    </w:p>
    <w:p w14:paraId="2BDEF3CC" w14:textId="77777777" w:rsidR="007F7070" w:rsidRPr="00F17D67" w:rsidRDefault="007F7070" w:rsidP="0042326F">
      <w:pPr>
        <w:pStyle w:val="Heading2"/>
      </w:pPr>
      <w:bookmarkStart w:id="104" w:name="_Ref43300572"/>
      <w:r w:rsidRPr="00F17D67">
        <w:t>Safety</w:t>
      </w:r>
      <w:bookmarkEnd w:id="104"/>
    </w:p>
    <w:p w14:paraId="233B992D" w14:textId="3D2CADCD" w:rsidR="007F7070" w:rsidRPr="00F17D67" w:rsidRDefault="007F7070" w:rsidP="003A34B6">
      <w:pPr>
        <w:bidi w:val="0"/>
        <w:spacing w:after="0" w:line="360" w:lineRule="auto"/>
        <w:rPr>
          <w:rFonts w:asciiTheme="majorBidi" w:hAnsiTheme="majorBidi" w:cstheme="majorBidi"/>
        </w:rPr>
      </w:pPr>
      <w:r w:rsidRPr="00F17D67">
        <w:rPr>
          <w:rFonts w:asciiTheme="majorBidi" w:hAnsiTheme="majorBidi" w:cstheme="majorBidi"/>
        </w:rPr>
        <w:t xml:space="preserve">No notable differences in vital signs, weight, or </w:t>
      </w:r>
      <w:r w:rsidR="00B978CE">
        <w:rPr>
          <w:rFonts w:asciiTheme="majorBidi" w:hAnsiTheme="majorBidi" w:cstheme="majorBidi"/>
        </w:rPr>
        <w:t>cognition (measured by the m</w:t>
      </w:r>
      <w:r w:rsidR="00B978CE" w:rsidRPr="00B978CE">
        <w:rPr>
          <w:rFonts w:asciiTheme="majorBidi" w:hAnsiTheme="majorBidi" w:cstheme="majorBidi"/>
        </w:rPr>
        <w:t>ini-</w:t>
      </w:r>
      <w:r w:rsidR="00B978CE">
        <w:rPr>
          <w:rFonts w:asciiTheme="majorBidi" w:hAnsiTheme="majorBidi" w:cstheme="majorBidi"/>
        </w:rPr>
        <w:t>m</w:t>
      </w:r>
      <w:r w:rsidR="00B978CE" w:rsidRPr="00B978CE">
        <w:rPr>
          <w:rFonts w:asciiTheme="majorBidi" w:hAnsiTheme="majorBidi" w:cstheme="majorBidi"/>
        </w:rPr>
        <w:t xml:space="preserve">ental </w:t>
      </w:r>
      <w:r w:rsidR="00B978CE">
        <w:rPr>
          <w:rFonts w:asciiTheme="majorBidi" w:hAnsiTheme="majorBidi" w:cstheme="majorBidi"/>
        </w:rPr>
        <w:t>s</w:t>
      </w:r>
      <w:r w:rsidR="00B978CE" w:rsidRPr="00B978CE">
        <w:rPr>
          <w:rFonts w:asciiTheme="majorBidi" w:hAnsiTheme="majorBidi" w:cstheme="majorBidi"/>
        </w:rPr>
        <w:t xml:space="preserve">tate </w:t>
      </w:r>
      <w:r w:rsidR="00B978CE">
        <w:rPr>
          <w:rFonts w:asciiTheme="majorBidi" w:hAnsiTheme="majorBidi" w:cstheme="majorBidi"/>
        </w:rPr>
        <w:t>e</w:t>
      </w:r>
      <w:r w:rsidR="00B978CE" w:rsidRPr="00B978CE">
        <w:rPr>
          <w:rFonts w:asciiTheme="majorBidi" w:hAnsiTheme="majorBidi" w:cstheme="majorBidi"/>
        </w:rPr>
        <w:t xml:space="preserve">xam and the </w:t>
      </w:r>
      <w:proofErr w:type="spellStart"/>
      <w:r w:rsidR="0088411A">
        <w:rPr>
          <w:rFonts w:asciiTheme="majorBidi" w:hAnsiTheme="majorBidi" w:cstheme="majorBidi"/>
        </w:rPr>
        <w:t>B</w:t>
      </w:r>
      <w:r w:rsidR="0088411A" w:rsidRPr="00B978CE">
        <w:rPr>
          <w:rFonts w:asciiTheme="majorBidi" w:hAnsiTheme="majorBidi" w:cstheme="majorBidi"/>
        </w:rPr>
        <w:t>uschke</w:t>
      </w:r>
      <w:proofErr w:type="spellEnd"/>
      <w:r w:rsidR="0088411A" w:rsidRPr="00B978CE">
        <w:rPr>
          <w:rFonts w:asciiTheme="majorBidi" w:hAnsiTheme="majorBidi" w:cstheme="majorBidi"/>
        </w:rPr>
        <w:t xml:space="preserve"> </w:t>
      </w:r>
      <w:r w:rsidR="00B978CE">
        <w:rPr>
          <w:rFonts w:asciiTheme="majorBidi" w:hAnsiTheme="majorBidi" w:cstheme="majorBidi"/>
        </w:rPr>
        <w:t>s</w:t>
      </w:r>
      <w:r w:rsidR="00B978CE" w:rsidRPr="00B978CE">
        <w:rPr>
          <w:rFonts w:asciiTheme="majorBidi" w:hAnsiTheme="majorBidi" w:cstheme="majorBidi"/>
        </w:rPr>
        <w:t xml:space="preserve">elective </w:t>
      </w:r>
      <w:r w:rsidR="00B978CE">
        <w:rPr>
          <w:rFonts w:asciiTheme="majorBidi" w:hAnsiTheme="majorBidi" w:cstheme="majorBidi"/>
        </w:rPr>
        <w:t>r</w:t>
      </w:r>
      <w:r w:rsidR="00B978CE" w:rsidRPr="00B978CE">
        <w:rPr>
          <w:rFonts w:asciiTheme="majorBidi" w:hAnsiTheme="majorBidi" w:cstheme="majorBidi"/>
        </w:rPr>
        <w:t xml:space="preserve">eminding </w:t>
      </w:r>
      <w:r w:rsidR="00B978CE">
        <w:rPr>
          <w:rFonts w:asciiTheme="majorBidi" w:hAnsiTheme="majorBidi" w:cstheme="majorBidi"/>
        </w:rPr>
        <w:t>test</w:t>
      </w:r>
      <w:r w:rsidR="00B978CE" w:rsidRPr="00B978CE">
        <w:rPr>
          <w:rFonts w:asciiTheme="majorBidi" w:hAnsiTheme="majorBidi" w:cstheme="majorBidi"/>
        </w:rPr>
        <w:t>)</w:t>
      </w:r>
      <w:r w:rsidRPr="00F17D67">
        <w:rPr>
          <w:rFonts w:asciiTheme="majorBidi" w:hAnsiTheme="majorBidi" w:cstheme="majorBidi"/>
        </w:rPr>
        <w:t xml:space="preserve"> were observed between the study groups at any time point.  The adverse events reported in the study are typical side effects reported previously with the dTMS system (</w:t>
      </w:r>
      <w:r w:rsidRPr="00F17D67">
        <w:rPr>
          <w:rFonts w:asciiTheme="majorBidi" w:hAnsiTheme="majorBidi" w:cstheme="majorBidi"/>
        </w:rPr>
        <w:fldChar w:fldCharType="begin"/>
      </w:r>
      <w:r w:rsidRPr="00F17D67">
        <w:rPr>
          <w:rFonts w:asciiTheme="majorBidi" w:hAnsiTheme="majorBidi" w:cstheme="majorBidi"/>
        </w:rPr>
        <w:instrText xml:space="preserve"> REF _Ref37777121 \h  \* MERGEFORMAT </w:instrText>
      </w:r>
      <w:r w:rsidRPr="00F17D67">
        <w:rPr>
          <w:rFonts w:asciiTheme="majorBidi" w:hAnsiTheme="majorBidi" w:cstheme="majorBidi"/>
        </w:rPr>
      </w:r>
      <w:r w:rsidRPr="00F17D67">
        <w:rPr>
          <w:rFonts w:asciiTheme="majorBidi" w:hAnsiTheme="majorBidi" w:cstheme="majorBidi"/>
        </w:rPr>
        <w:fldChar w:fldCharType="separate"/>
      </w:r>
      <w:r w:rsidR="00072992" w:rsidRPr="00072992">
        <w:rPr>
          <w:rFonts w:asciiTheme="majorBidi" w:hAnsiTheme="majorBidi" w:cstheme="majorBidi"/>
        </w:rPr>
        <w:t xml:space="preserve">Table </w:t>
      </w:r>
      <w:r w:rsidR="00072992" w:rsidRPr="00F17D67">
        <w:rPr>
          <w:rFonts w:asciiTheme="majorBidi" w:eastAsia="Times New Roman" w:hAnsiTheme="majorBidi" w:cstheme="majorBidi"/>
          <w:iCs/>
          <w:sz w:val="20"/>
          <w:szCs w:val="20"/>
        </w:rPr>
        <w:t>S</w:t>
      </w:r>
      <w:r w:rsidR="00072992">
        <w:rPr>
          <w:rFonts w:asciiTheme="majorBidi" w:eastAsia="Times New Roman" w:hAnsiTheme="majorBidi" w:cstheme="majorBidi"/>
          <w:iCs/>
          <w:noProof/>
          <w:sz w:val="20"/>
          <w:szCs w:val="20"/>
        </w:rPr>
        <w:t>15</w:t>
      </w:r>
      <w:r w:rsidRPr="00F17D67">
        <w:rPr>
          <w:rFonts w:asciiTheme="majorBidi" w:hAnsiTheme="majorBidi" w:cstheme="majorBidi"/>
        </w:rPr>
        <w:fldChar w:fldCharType="end"/>
      </w:r>
      <w:r w:rsidRPr="00F17D67">
        <w:rPr>
          <w:rFonts w:asciiTheme="majorBidi" w:hAnsiTheme="majorBidi" w:cstheme="majorBidi"/>
        </w:rPr>
        <w:t>) and with other TMS devices</w:t>
      </w:r>
      <w:r w:rsidR="00A44BE9">
        <w:rPr>
          <w:rFonts w:asciiTheme="majorBidi" w:hAnsiTheme="majorBidi" w:cstheme="majorBidi"/>
        </w:rPr>
        <w:t xml:space="preserve">, </w:t>
      </w:r>
      <w:r w:rsidR="00BA06AA" w:rsidRPr="005B234B">
        <w:rPr>
          <w:rFonts w:asciiTheme="majorBidi" w:hAnsiTheme="majorBidi" w:cstheme="majorBidi"/>
        </w:rPr>
        <w:t>while efficacy was  at least similar to medications with regard to relative improvement and effect sizes (active vs. placebo)</w:t>
      </w:r>
      <w:r w:rsidR="00951350">
        <w:rPr>
          <w:rFonts w:asciiTheme="majorBidi" w:hAnsiTheme="majorBidi" w:cstheme="majorBidi"/>
        </w:rPr>
        <w:t>.</w:t>
      </w:r>
      <w:r w:rsidR="00A44BE9" w:rsidRPr="005B234B">
        <w:rPr>
          <w:rFonts w:asciiTheme="majorBidi" w:hAnsiTheme="majorBidi" w:cstheme="majorBidi"/>
        </w:rPr>
        <w:fldChar w:fldCharType="begin">
          <w:fldData xml:space="preserve">PEVuZE5vdGU+PENpdGU+PEF1dGhvcj5Fa2h0aWFyaTwvQXV0aG9yPjxZZWFyPjIwMTk8L1llYXI+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</w:fldData>
        </w:fldChar>
      </w:r>
      <w:r w:rsidR="00A44BE9">
        <w:rPr>
          <w:rFonts w:asciiTheme="majorBidi" w:hAnsiTheme="majorBidi" w:cstheme="majorBidi"/>
        </w:rPr>
        <w:instrText xml:space="preserve"> ADDIN EN.CITE </w:instrText>
      </w:r>
      <w:r w:rsidR="00A44BE9">
        <w:rPr>
          <w:rFonts w:asciiTheme="majorBidi" w:hAnsiTheme="majorBidi" w:cstheme="majorBidi"/>
        </w:rPr>
        <w:fldChar w:fldCharType="begin">
          <w:fldData xml:space="preserve">PEVuZE5vdGU+PENpdGU+PEF1dGhvcj5Fa2h0aWFyaTwvQXV0aG9yPjxZZWFyPjIwMTk8L1llYXI+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</w:fldData>
        </w:fldChar>
      </w:r>
      <w:r w:rsidR="00A44BE9">
        <w:rPr>
          <w:rFonts w:asciiTheme="majorBidi" w:hAnsiTheme="majorBidi" w:cstheme="majorBidi"/>
        </w:rPr>
        <w:instrText xml:space="preserve"> ADDIN EN.CITE.DATA </w:instrText>
      </w:r>
      <w:r w:rsidR="00A44BE9">
        <w:rPr>
          <w:rFonts w:asciiTheme="majorBidi" w:hAnsiTheme="majorBidi" w:cstheme="majorBidi"/>
        </w:rPr>
      </w:r>
      <w:r w:rsidR="00A44BE9">
        <w:rPr>
          <w:rFonts w:asciiTheme="majorBidi" w:hAnsiTheme="majorBidi" w:cstheme="majorBidi"/>
        </w:rPr>
        <w:fldChar w:fldCharType="end"/>
      </w:r>
      <w:r w:rsidR="00A44BE9" w:rsidRPr="005B234B">
        <w:rPr>
          <w:rFonts w:asciiTheme="majorBidi" w:hAnsiTheme="majorBidi" w:cstheme="majorBidi"/>
        </w:rPr>
      </w:r>
      <w:r w:rsidR="00A44BE9" w:rsidRPr="005B234B">
        <w:rPr>
          <w:rFonts w:asciiTheme="majorBidi" w:hAnsiTheme="majorBidi" w:cstheme="majorBidi"/>
        </w:rPr>
        <w:fldChar w:fldCharType="separate"/>
      </w:r>
      <w:r w:rsidR="00A44BE9" w:rsidRPr="00A44BE9">
        <w:rPr>
          <w:rFonts w:asciiTheme="majorBidi" w:hAnsiTheme="majorBidi" w:cstheme="majorBidi"/>
          <w:noProof/>
          <w:vertAlign w:val="superscript"/>
        </w:rPr>
        <w:t>8-11</w:t>
      </w:r>
      <w:r w:rsidR="00A44BE9" w:rsidRPr="005B234B">
        <w:rPr>
          <w:rFonts w:asciiTheme="majorBidi" w:hAnsiTheme="majorBidi" w:cstheme="majorBidi"/>
        </w:rPr>
        <w:fldChar w:fldCharType="end"/>
      </w:r>
      <w:r w:rsidRPr="00F17D67">
        <w:rPr>
          <w:rFonts w:asciiTheme="majorBidi" w:hAnsiTheme="majorBidi" w:cstheme="majorBidi"/>
        </w:rPr>
        <w:t xml:space="preserve">  The most frequent adverse event </w:t>
      </w:r>
      <w:r w:rsidR="00F979DF" w:rsidRPr="00F17D67">
        <w:rPr>
          <w:rFonts w:asciiTheme="majorBidi" w:hAnsiTheme="majorBidi" w:cstheme="majorBidi"/>
        </w:rPr>
        <w:t>w</w:t>
      </w:r>
      <w:r w:rsidR="00F979DF">
        <w:rPr>
          <w:rFonts w:asciiTheme="majorBidi" w:hAnsiTheme="majorBidi" w:cstheme="majorBidi"/>
        </w:rPr>
        <w:t xml:space="preserve">as </w:t>
      </w:r>
      <w:r w:rsidRPr="00F17D67">
        <w:rPr>
          <w:rFonts w:asciiTheme="majorBidi" w:hAnsiTheme="majorBidi" w:cstheme="majorBidi"/>
        </w:rPr>
        <w:t>headache</w:t>
      </w:r>
      <w:r w:rsidRPr="00F17D67">
        <w:rPr>
          <w:rFonts w:asciiTheme="majorBidi" w:hAnsiTheme="majorBidi" w:cstheme="majorBidi"/>
          <w:color w:val="000000"/>
        </w:rPr>
        <w:t xml:space="preserve"> (2</w:t>
      </w:r>
      <w:r w:rsidR="00906677">
        <w:rPr>
          <w:rFonts w:asciiTheme="majorBidi" w:hAnsiTheme="majorBidi" w:cstheme="majorBidi"/>
          <w:color w:val="000000"/>
        </w:rPr>
        <w:t>4</w:t>
      </w:r>
      <w:r w:rsidR="00357F62">
        <w:rPr>
          <w:rFonts w:asciiTheme="majorBidi" w:hAnsiTheme="majorBidi" w:cstheme="majorBidi"/>
          <w:color w:val="000000"/>
        </w:rPr>
        <w:t>.</w:t>
      </w:r>
      <w:r w:rsidRPr="00F17D67">
        <w:rPr>
          <w:rFonts w:asciiTheme="majorBidi" w:hAnsiTheme="majorBidi" w:cstheme="majorBidi"/>
          <w:color w:val="000000"/>
        </w:rPr>
        <w:t>39% and 1</w:t>
      </w:r>
      <w:r w:rsidR="00906677">
        <w:rPr>
          <w:rFonts w:asciiTheme="majorBidi" w:hAnsiTheme="majorBidi" w:cstheme="majorBidi"/>
          <w:color w:val="000000"/>
        </w:rPr>
        <w:t>7</w:t>
      </w:r>
      <w:r w:rsidR="00357F62">
        <w:rPr>
          <w:rFonts w:asciiTheme="majorBidi" w:hAnsiTheme="majorBidi" w:cstheme="majorBidi"/>
          <w:color w:val="000000"/>
        </w:rPr>
        <w:t>.</w:t>
      </w:r>
      <w:r w:rsidRPr="00F17D67">
        <w:rPr>
          <w:rFonts w:asciiTheme="majorBidi" w:hAnsiTheme="majorBidi" w:cstheme="majorBidi"/>
          <w:color w:val="000000"/>
        </w:rPr>
        <w:t xml:space="preserve">99% in the active and sham groups, respectively), with no statistically significant difference between the treatment groups.  Most other forms of pain and discomfort (administration/application site pain/discomfort, pain in jaw, facial pain, muscle pain/spasm/twitching, neck pain, etc.) were reported as either mild or moderate and resolved after treatment.  In most of the participants, the discomfort or pain disappeared once the participant became accustomed to the treatment.  Finally, although a </w:t>
      </w:r>
      <w:r w:rsidRPr="00F17D67">
        <w:rPr>
          <w:rFonts w:asciiTheme="majorBidi" w:hAnsiTheme="majorBidi" w:cstheme="majorBidi"/>
        </w:rPr>
        <w:t>statistically significant difference was found between the percent of participants reporting any adverse event between the active and sham groups (5</w:t>
      </w:r>
      <w:r w:rsidR="00906677">
        <w:rPr>
          <w:rFonts w:asciiTheme="majorBidi" w:hAnsiTheme="majorBidi" w:cstheme="majorBidi"/>
        </w:rPr>
        <w:t>3</w:t>
      </w:r>
      <w:r w:rsidR="00357F62">
        <w:rPr>
          <w:rFonts w:asciiTheme="majorBidi" w:hAnsiTheme="majorBidi" w:cstheme="majorBidi"/>
        </w:rPr>
        <w:t>.</w:t>
      </w:r>
      <w:r w:rsidRPr="00F17D67">
        <w:rPr>
          <w:rFonts w:asciiTheme="majorBidi" w:hAnsiTheme="majorBidi" w:cstheme="majorBidi"/>
        </w:rPr>
        <w:t xml:space="preserve">66% and </w:t>
      </w:r>
      <w:r w:rsidRPr="00F17D67">
        <w:rPr>
          <w:rFonts w:asciiTheme="majorBidi" w:hAnsiTheme="majorBidi" w:cstheme="majorBidi"/>
          <w:color w:val="000000"/>
        </w:rPr>
        <w:t>3</w:t>
      </w:r>
      <w:r w:rsidR="00906677">
        <w:rPr>
          <w:rFonts w:asciiTheme="majorBidi" w:hAnsiTheme="majorBidi" w:cstheme="majorBidi"/>
          <w:color w:val="000000"/>
        </w:rPr>
        <w:t>5</w:t>
      </w:r>
      <w:r w:rsidR="00357F62">
        <w:rPr>
          <w:rFonts w:asciiTheme="majorBidi" w:hAnsiTheme="majorBidi" w:cstheme="majorBidi"/>
          <w:color w:val="000000"/>
        </w:rPr>
        <w:t>.</w:t>
      </w:r>
      <w:r w:rsidRPr="00F17D67">
        <w:rPr>
          <w:rFonts w:asciiTheme="majorBidi" w:hAnsiTheme="majorBidi" w:cstheme="majorBidi"/>
          <w:color w:val="000000"/>
        </w:rPr>
        <w:t>97%, respectively;</w:t>
      </w:r>
      <w:r w:rsidRPr="00F17D67">
        <w:rPr>
          <w:rFonts w:asciiTheme="majorBidi" w:hAnsiTheme="majorBidi" w:cstheme="majorBidi"/>
        </w:rPr>
        <w:t xml:space="preserve"> χ2 = </w:t>
      </w:r>
      <w:r w:rsidR="00906677">
        <w:rPr>
          <w:rFonts w:asciiTheme="majorBidi" w:hAnsiTheme="majorBidi" w:cstheme="majorBidi"/>
        </w:rPr>
        <w:t>8</w:t>
      </w:r>
      <w:r w:rsidR="00357F62">
        <w:rPr>
          <w:rFonts w:asciiTheme="majorBidi" w:hAnsiTheme="majorBidi" w:cstheme="majorBidi"/>
        </w:rPr>
        <w:t>.</w:t>
      </w:r>
      <w:r w:rsidRPr="00F17D67">
        <w:rPr>
          <w:rFonts w:asciiTheme="majorBidi" w:hAnsiTheme="majorBidi" w:cstheme="majorBidi"/>
        </w:rPr>
        <w:t xml:space="preserve">2744, p = </w:t>
      </w:r>
      <w:r w:rsidR="00906677">
        <w:rPr>
          <w:rFonts w:asciiTheme="majorBidi" w:hAnsiTheme="majorBidi" w:cstheme="majorBidi"/>
        </w:rPr>
        <w:t>0</w:t>
      </w:r>
      <w:r w:rsidR="00357F62">
        <w:rPr>
          <w:rFonts w:asciiTheme="majorBidi" w:hAnsiTheme="majorBidi" w:cstheme="majorBidi"/>
        </w:rPr>
        <w:t>.</w:t>
      </w:r>
      <w:r w:rsidRPr="00F17D67">
        <w:rPr>
          <w:rFonts w:asciiTheme="majorBidi" w:hAnsiTheme="majorBidi" w:cstheme="majorBidi"/>
        </w:rPr>
        <w:t>0040), there were no significant differences found between the treatment groups for any specific adverse event, except for application site discomfort (p</w:t>
      </w:r>
      <w:r w:rsidR="00F44113">
        <w:rPr>
          <w:rFonts w:asciiTheme="majorBidi" w:hAnsiTheme="majorBidi" w:cstheme="majorBidi"/>
        </w:rPr>
        <w:t xml:space="preserve"> </w:t>
      </w:r>
      <w:r w:rsidRPr="00F17D67">
        <w:rPr>
          <w:rFonts w:asciiTheme="majorBidi" w:hAnsiTheme="majorBidi" w:cstheme="majorBidi"/>
        </w:rPr>
        <w:t>=</w:t>
      </w:r>
      <w:r w:rsidR="00F44113">
        <w:rPr>
          <w:rFonts w:asciiTheme="majorBidi" w:hAnsiTheme="majorBidi" w:cstheme="majorBidi"/>
        </w:rPr>
        <w:t xml:space="preserve"> </w:t>
      </w:r>
      <w:r w:rsidR="00906677">
        <w:rPr>
          <w:rFonts w:asciiTheme="majorBidi" w:hAnsiTheme="majorBidi" w:cstheme="majorBidi"/>
        </w:rPr>
        <w:t>0</w:t>
      </w:r>
      <w:r w:rsidR="00357F62">
        <w:rPr>
          <w:rFonts w:asciiTheme="majorBidi" w:hAnsiTheme="majorBidi" w:cstheme="majorBidi"/>
        </w:rPr>
        <w:t>.</w:t>
      </w:r>
      <w:r w:rsidRPr="00F17D67">
        <w:rPr>
          <w:rFonts w:asciiTheme="majorBidi" w:hAnsiTheme="majorBidi" w:cstheme="majorBidi"/>
        </w:rPr>
        <w:t xml:space="preserve">0043).  </w:t>
      </w:r>
    </w:p>
    <w:p w14:paraId="40701270" w14:textId="1E2BF97F" w:rsidR="007F7070" w:rsidRPr="00F17D67" w:rsidRDefault="007F7070">
      <w:pPr>
        <w:bidi w:val="0"/>
        <w:spacing w:after="0" w:line="360" w:lineRule="auto"/>
        <w:ind w:firstLine="360"/>
        <w:rPr>
          <w:rFonts w:asciiTheme="majorBidi" w:hAnsiTheme="majorBidi" w:cstheme="majorBidi"/>
        </w:rPr>
      </w:pPr>
      <w:r w:rsidRPr="00F17D67">
        <w:rPr>
          <w:rFonts w:asciiTheme="majorBidi" w:hAnsiTheme="majorBidi" w:cstheme="majorBidi"/>
        </w:rPr>
        <w:lastRenderedPageBreak/>
        <w:t>There were four serious adverse events (SAE) reported in the study, of which three were assessed by the investigator as not related to the device treatment.  These included a ruptured diverticulum, disturbance in social behavior</w:t>
      </w:r>
      <w:r w:rsidR="00F979DF">
        <w:rPr>
          <w:rFonts w:asciiTheme="majorBidi" w:hAnsiTheme="majorBidi" w:cstheme="majorBidi"/>
        </w:rPr>
        <w:t>,</w:t>
      </w:r>
      <w:r w:rsidRPr="00F17D67">
        <w:rPr>
          <w:rFonts w:asciiTheme="majorBidi" w:hAnsiTheme="majorBidi" w:cstheme="majorBidi"/>
        </w:rPr>
        <w:t xml:space="preserve"> and an ectopic pregnancy.  One SAE of tinnitus was reported as possibly related to the treatment.  This participant reported feeling fullness in both ears, "like water in the ears" and indicated that the feeling developed as the treatments were ongoing.  The participant did not complain of hearing loss or pain.  The participant was terminated from the study after completing 12 active treatments, due to the investigator believing it is in the best interest of the participant, for safety reasons.  </w:t>
      </w:r>
    </w:p>
    <w:p w14:paraId="26802A48" w14:textId="1975FC60" w:rsidR="007F7070" w:rsidRPr="00F17D67" w:rsidRDefault="007F7070">
      <w:pPr>
        <w:bidi w:val="0"/>
        <w:spacing w:after="0" w:line="360" w:lineRule="auto"/>
        <w:ind w:firstLine="360"/>
        <w:rPr>
          <w:rFonts w:asciiTheme="majorBidi" w:eastAsia="Times New Roman" w:hAnsiTheme="majorBidi" w:cstheme="majorBidi"/>
        </w:rPr>
      </w:pPr>
      <w:r w:rsidRPr="00F17D67">
        <w:rPr>
          <w:rFonts w:asciiTheme="majorBidi" w:eastAsia="Times New Roman" w:hAnsiTheme="majorBidi" w:cstheme="majorBidi"/>
        </w:rPr>
        <w:t xml:space="preserve">The dropout rate (until </w:t>
      </w:r>
      <w:r w:rsidR="00AF65AB">
        <w:rPr>
          <w:rFonts w:asciiTheme="majorBidi" w:eastAsia="Times New Roman" w:hAnsiTheme="majorBidi" w:cstheme="majorBidi"/>
        </w:rPr>
        <w:t>week 6</w:t>
      </w:r>
      <w:r w:rsidRPr="00F17D67">
        <w:rPr>
          <w:rFonts w:asciiTheme="majorBidi" w:eastAsia="Times New Roman" w:hAnsiTheme="majorBidi" w:cstheme="majorBidi"/>
        </w:rPr>
        <w:t xml:space="preserve">) was 39% for the active group and 32% for the sham group, without significant difference between groups.  </w:t>
      </w:r>
    </w:p>
    <w:p w14:paraId="1DE2CC99" w14:textId="77777777" w:rsidR="007F7070" w:rsidRPr="00F17D67" w:rsidRDefault="007F7070" w:rsidP="00E12C82">
      <w:pPr>
        <w:bidi w:val="0"/>
        <w:spacing w:after="0" w:line="360" w:lineRule="auto"/>
        <w:rPr>
          <w:rFonts w:asciiTheme="majorBidi" w:hAnsiTheme="majorBidi" w:cstheme="majorBidi"/>
        </w:rPr>
      </w:pPr>
    </w:p>
    <w:p w14:paraId="12ECC614" w14:textId="748F7FA5" w:rsidR="00F17D67" w:rsidRPr="00F17D67" w:rsidRDefault="00370D8E" w:rsidP="00E12C82">
      <w:pPr>
        <w:bidi w:val="0"/>
        <w:spacing w:after="0"/>
        <w:ind w:left="426" w:hanging="426"/>
        <w:rPr>
          <w:rFonts w:asciiTheme="majorBidi" w:hAnsiTheme="majorBidi" w:cstheme="majorBidi"/>
          <w:rtl/>
        </w:rPr>
      </w:pPr>
      <w:r>
        <w:rPr>
          <w:rFonts w:asciiTheme="majorBidi" w:hAnsiTheme="majorBidi" w:cstheme="majorBidi"/>
        </w:rPr>
        <w:t xml:space="preserve">References </w:t>
      </w:r>
    </w:p>
    <w:p w14:paraId="282D8CE5" w14:textId="45D82DB6" w:rsidR="00F17D67" w:rsidRPr="00F17D67" w:rsidRDefault="00F17D67" w:rsidP="00E12C82">
      <w:pPr>
        <w:bidi w:val="0"/>
        <w:spacing w:after="0"/>
        <w:ind w:left="426" w:hanging="426"/>
        <w:rPr>
          <w:rFonts w:asciiTheme="majorBidi" w:hAnsiTheme="majorBidi" w:cstheme="majorBidi"/>
          <w:rtl/>
        </w:rPr>
      </w:pPr>
    </w:p>
    <w:p w14:paraId="2E44FA65" w14:textId="77777777" w:rsidR="00A44BE9" w:rsidRPr="00A44BE9" w:rsidRDefault="00F17D67" w:rsidP="00E12C82">
      <w:pPr>
        <w:pStyle w:val="EndNoteBibliography"/>
        <w:bidi w:val="0"/>
        <w:spacing w:after="0"/>
        <w:ind w:left="426" w:hanging="426"/>
        <w:jc w:val="left"/>
        <w:rPr>
          <w:rtl/>
        </w:rPr>
      </w:pPr>
      <w:r w:rsidRPr="00F17D67">
        <w:rPr>
          <w:rFonts w:asciiTheme="majorBidi" w:hAnsiTheme="majorBidi" w:cstheme="majorBidi"/>
          <w:rtl/>
        </w:rPr>
        <w:fldChar w:fldCharType="begin"/>
      </w:r>
      <w:r w:rsidRPr="00F17D67">
        <w:rPr>
          <w:rFonts w:asciiTheme="majorBidi" w:hAnsiTheme="majorBidi" w:cstheme="majorBidi"/>
          <w:rtl/>
        </w:rPr>
        <w:instrText xml:space="preserve"> </w:instrText>
      </w:r>
      <w:r w:rsidRPr="00F17D67">
        <w:rPr>
          <w:rFonts w:asciiTheme="majorBidi" w:hAnsiTheme="majorBidi" w:cstheme="majorBidi"/>
        </w:rPr>
        <w:instrText>ADDIN EN.REFLIST</w:instrText>
      </w:r>
      <w:r w:rsidRPr="00F17D67">
        <w:rPr>
          <w:rFonts w:asciiTheme="majorBidi" w:hAnsiTheme="majorBidi" w:cstheme="majorBidi"/>
          <w:rtl/>
        </w:rPr>
        <w:instrText xml:space="preserve"> </w:instrText>
      </w:r>
      <w:r w:rsidRPr="00F17D67">
        <w:rPr>
          <w:rFonts w:asciiTheme="majorBidi" w:hAnsiTheme="majorBidi" w:cstheme="majorBidi"/>
          <w:rtl/>
        </w:rPr>
        <w:fldChar w:fldCharType="separate"/>
      </w:r>
      <w:r w:rsidR="00A44BE9" w:rsidRPr="00A44BE9">
        <w:rPr>
          <w:rtl/>
        </w:rPr>
        <w:t>1</w:t>
      </w:r>
      <w:r w:rsidR="00A44BE9" w:rsidRPr="00A44BE9">
        <w:rPr>
          <w:rtl/>
        </w:rPr>
        <w:tab/>
      </w:r>
      <w:r w:rsidR="00A44BE9" w:rsidRPr="00A44BE9">
        <w:t>Dinur-Klein, L.</w:t>
      </w:r>
      <w:r w:rsidR="00A44BE9" w:rsidRPr="00A44BE9">
        <w:rPr>
          <w:i/>
        </w:rPr>
        <w:t xml:space="preserve"> et al.</w:t>
      </w:r>
      <w:r w:rsidR="00A44BE9" w:rsidRPr="00A44BE9">
        <w:t xml:space="preserve"> Smoking cessation induced by deep repetitive transcranial magnetic stimulation of the prefrontal and insular cortices: a prospective, randomized controlled trial. </w:t>
      </w:r>
      <w:r w:rsidR="00A44BE9" w:rsidRPr="00A44BE9">
        <w:rPr>
          <w:i/>
        </w:rPr>
        <w:t>Biol. Psychiatry</w:t>
      </w:r>
      <w:r w:rsidR="00A44BE9" w:rsidRPr="00A44BE9">
        <w:t xml:space="preserve"> </w:t>
      </w:r>
      <w:r w:rsidR="00A44BE9" w:rsidRPr="00A44BE9">
        <w:rPr>
          <w:b/>
        </w:rPr>
        <w:t>76</w:t>
      </w:r>
      <w:r w:rsidR="00A44BE9" w:rsidRPr="00A44BE9">
        <w:t>, 742-749</w:t>
      </w:r>
      <w:r w:rsidR="00A44BE9" w:rsidRPr="00A44BE9">
        <w:rPr>
          <w:rtl/>
        </w:rPr>
        <w:t xml:space="preserve"> (2014).</w:t>
      </w:r>
    </w:p>
    <w:p w14:paraId="665FAA8F" w14:textId="77777777" w:rsidR="00A44BE9" w:rsidRPr="00A44BE9" w:rsidRDefault="00A44BE9" w:rsidP="00E12C82">
      <w:pPr>
        <w:pStyle w:val="EndNoteBibliography"/>
        <w:bidi w:val="0"/>
        <w:spacing w:after="0"/>
        <w:ind w:left="426" w:hanging="426"/>
        <w:jc w:val="left"/>
        <w:rPr>
          <w:rtl/>
        </w:rPr>
      </w:pPr>
      <w:r w:rsidRPr="00A44BE9">
        <w:rPr>
          <w:rtl/>
        </w:rPr>
        <w:t>2</w:t>
      </w:r>
      <w:r w:rsidRPr="00A44BE9">
        <w:rPr>
          <w:rtl/>
        </w:rPr>
        <w:tab/>
      </w:r>
      <w:r w:rsidRPr="00A44BE9">
        <w:t>Fiocchi, S.</w:t>
      </w:r>
      <w:r w:rsidRPr="00A44BE9">
        <w:rPr>
          <w:i/>
        </w:rPr>
        <w:t xml:space="preserve"> et al.</w:t>
      </w:r>
      <w:r w:rsidRPr="00A44BE9">
        <w:t xml:space="preserve"> Deep transcranial magnetic stimulation for the addiction treatment: electric field distribution modeling. </w:t>
      </w:r>
      <w:r w:rsidRPr="00A44BE9">
        <w:rPr>
          <w:i/>
        </w:rPr>
        <w:t>IEEE Journal of Electromagnetics, RF and Microwaves in Medicine and Biology</w:t>
      </w:r>
      <w:r w:rsidRPr="00A44BE9">
        <w:t xml:space="preserve"> </w:t>
      </w:r>
      <w:r w:rsidRPr="00A44BE9">
        <w:rPr>
          <w:b/>
        </w:rPr>
        <w:t>2</w:t>
      </w:r>
      <w:r w:rsidRPr="00A44BE9">
        <w:t>, 242-248</w:t>
      </w:r>
      <w:r w:rsidRPr="00A44BE9">
        <w:rPr>
          <w:rtl/>
        </w:rPr>
        <w:t xml:space="preserve"> (2018).</w:t>
      </w:r>
    </w:p>
    <w:p w14:paraId="4EA6EA32" w14:textId="77777777" w:rsidR="00A44BE9" w:rsidRPr="00A44BE9" w:rsidRDefault="00A44BE9" w:rsidP="00E12C82">
      <w:pPr>
        <w:pStyle w:val="EndNoteBibliography"/>
        <w:bidi w:val="0"/>
        <w:spacing w:after="0"/>
        <w:ind w:left="426" w:hanging="426"/>
        <w:jc w:val="left"/>
        <w:rPr>
          <w:rtl/>
        </w:rPr>
      </w:pPr>
      <w:r w:rsidRPr="00A44BE9">
        <w:rPr>
          <w:rtl/>
        </w:rPr>
        <w:t>3</w:t>
      </w:r>
      <w:r w:rsidRPr="00A44BE9">
        <w:rPr>
          <w:rtl/>
        </w:rPr>
        <w:tab/>
      </w:r>
      <w:r w:rsidRPr="00A44BE9">
        <w:t>Gonzales, D.</w:t>
      </w:r>
      <w:r w:rsidRPr="00A44BE9">
        <w:rPr>
          <w:i/>
        </w:rPr>
        <w:t xml:space="preserve"> et al.</w:t>
      </w:r>
      <w:r w:rsidRPr="00A44BE9">
        <w:t xml:space="preserve"> Efficacy of varenicline, an alpha4beta2 nicotinic acetylcholine receptor partial agonist, versus placebo or sustained-release bupropion for smoking cessation: A randomized controlled trial. </w:t>
      </w:r>
      <w:r w:rsidRPr="00A44BE9">
        <w:rPr>
          <w:i/>
        </w:rPr>
        <w:t>JAMA</w:t>
      </w:r>
      <w:r w:rsidRPr="00A44BE9">
        <w:t xml:space="preserve"> </w:t>
      </w:r>
      <w:r w:rsidRPr="00A44BE9">
        <w:rPr>
          <w:b/>
        </w:rPr>
        <w:t>296</w:t>
      </w:r>
      <w:r w:rsidRPr="00A44BE9">
        <w:t>, 56-63</w:t>
      </w:r>
      <w:r w:rsidRPr="00A44BE9">
        <w:rPr>
          <w:rtl/>
        </w:rPr>
        <w:t xml:space="preserve"> (2006).</w:t>
      </w:r>
    </w:p>
    <w:p w14:paraId="5808F12B" w14:textId="77777777" w:rsidR="00A44BE9" w:rsidRPr="00A44BE9" w:rsidRDefault="00A44BE9" w:rsidP="00E12C82">
      <w:pPr>
        <w:pStyle w:val="EndNoteBibliography"/>
        <w:bidi w:val="0"/>
        <w:spacing w:after="0"/>
        <w:ind w:left="426" w:hanging="426"/>
        <w:jc w:val="left"/>
        <w:rPr>
          <w:rtl/>
        </w:rPr>
      </w:pPr>
      <w:r w:rsidRPr="00A44BE9">
        <w:rPr>
          <w:rtl/>
        </w:rPr>
        <w:t>4</w:t>
      </w:r>
      <w:r w:rsidRPr="00A44BE9">
        <w:rPr>
          <w:rtl/>
        </w:rPr>
        <w:tab/>
      </w:r>
      <w:r w:rsidRPr="00A44BE9">
        <w:t>Hurt, R. D.</w:t>
      </w:r>
      <w:r w:rsidRPr="00A44BE9">
        <w:rPr>
          <w:i/>
        </w:rPr>
        <w:t xml:space="preserve"> et al.</w:t>
      </w:r>
      <w:r w:rsidRPr="00A44BE9">
        <w:t xml:space="preserve"> A comparison of sustained-release bupropion and placebo for smoking cessation. </w:t>
      </w:r>
      <w:r w:rsidRPr="00A44BE9">
        <w:rPr>
          <w:i/>
        </w:rPr>
        <w:t>N. Engl. J. Med.</w:t>
      </w:r>
      <w:r w:rsidRPr="00A44BE9">
        <w:t xml:space="preserve"> </w:t>
      </w:r>
      <w:r w:rsidRPr="00A44BE9">
        <w:rPr>
          <w:b/>
        </w:rPr>
        <w:t>337</w:t>
      </w:r>
      <w:r w:rsidRPr="00A44BE9">
        <w:t>, 1195-1202</w:t>
      </w:r>
      <w:r w:rsidRPr="00A44BE9">
        <w:rPr>
          <w:rtl/>
        </w:rPr>
        <w:t xml:space="preserve"> (1997).</w:t>
      </w:r>
    </w:p>
    <w:p w14:paraId="557FE0B0" w14:textId="77777777" w:rsidR="00A44BE9" w:rsidRPr="00A44BE9" w:rsidRDefault="00A44BE9" w:rsidP="00E12C82">
      <w:pPr>
        <w:pStyle w:val="EndNoteBibliography"/>
        <w:bidi w:val="0"/>
        <w:spacing w:after="0"/>
        <w:ind w:left="426" w:hanging="426"/>
        <w:jc w:val="left"/>
        <w:rPr>
          <w:rtl/>
        </w:rPr>
      </w:pPr>
      <w:r w:rsidRPr="00A44BE9">
        <w:rPr>
          <w:rtl/>
        </w:rPr>
        <w:t>5</w:t>
      </w:r>
      <w:r w:rsidRPr="00A44BE9">
        <w:rPr>
          <w:rtl/>
        </w:rPr>
        <w:tab/>
      </w:r>
      <w:r w:rsidRPr="00A44BE9">
        <w:t>Jorenby, D. E.</w:t>
      </w:r>
      <w:r w:rsidRPr="00A44BE9">
        <w:rPr>
          <w:i/>
        </w:rPr>
        <w:t xml:space="preserve"> et al.</w:t>
      </w:r>
      <w:r w:rsidRPr="00A44BE9">
        <w:t xml:space="preserve"> A controlled trial of sustained-release bupropion, a nicotine patch, or both for smoking cessation. </w:t>
      </w:r>
      <w:r w:rsidRPr="00A44BE9">
        <w:rPr>
          <w:i/>
        </w:rPr>
        <w:t>N. Engl. J. Med.</w:t>
      </w:r>
      <w:r w:rsidRPr="00A44BE9">
        <w:t xml:space="preserve"> </w:t>
      </w:r>
      <w:r w:rsidRPr="00A44BE9">
        <w:rPr>
          <w:b/>
        </w:rPr>
        <w:t>340</w:t>
      </w:r>
      <w:r w:rsidRPr="00A44BE9">
        <w:t>, 685-691</w:t>
      </w:r>
      <w:r w:rsidRPr="00A44BE9">
        <w:rPr>
          <w:rtl/>
        </w:rPr>
        <w:t xml:space="preserve"> (1999).</w:t>
      </w:r>
    </w:p>
    <w:p w14:paraId="75DF80C9" w14:textId="77777777" w:rsidR="00A44BE9" w:rsidRPr="00A44BE9" w:rsidRDefault="00A44BE9" w:rsidP="00E12C82">
      <w:pPr>
        <w:pStyle w:val="EndNoteBibliography"/>
        <w:bidi w:val="0"/>
        <w:spacing w:after="0"/>
        <w:ind w:left="426" w:hanging="426"/>
        <w:jc w:val="left"/>
        <w:rPr>
          <w:rtl/>
        </w:rPr>
      </w:pPr>
      <w:r w:rsidRPr="00A44BE9">
        <w:rPr>
          <w:rtl/>
        </w:rPr>
        <w:t>6</w:t>
      </w:r>
      <w:r w:rsidRPr="00A44BE9">
        <w:rPr>
          <w:rtl/>
        </w:rPr>
        <w:tab/>
      </w:r>
      <w:r w:rsidRPr="00A44BE9">
        <w:t>Tashkin, D.</w:t>
      </w:r>
      <w:r w:rsidRPr="00A44BE9">
        <w:rPr>
          <w:i/>
        </w:rPr>
        <w:t xml:space="preserve"> et al.</w:t>
      </w:r>
      <w:r w:rsidRPr="00A44BE9">
        <w:t xml:space="preserve"> Smoking cessation in patients with chronic obstructive pulmonary disease: a double-blind, placebo-controlled, randomised trial. </w:t>
      </w:r>
      <w:r w:rsidRPr="00A44BE9">
        <w:rPr>
          <w:i/>
        </w:rPr>
        <w:t>The Lancet</w:t>
      </w:r>
      <w:r w:rsidRPr="00A44BE9">
        <w:t xml:space="preserve"> </w:t>
      </w:r>
      <w:r w:rsidRPr="00A44BE9">
        <w:rPr>
          <w:b/>
        </w:rPr>
        <w:t>357</w:t>
      </w:r>
      <w:r w:rsidRPr="00A44BE9">
        <w:t>, 1571-1575</w:t>
      </w:r>
      <w:r w:rsidRPr="00A44BE9">
        <w:rPr>
          <w:rtl/>
        </w:rPr>
        <w:t xml:space="preserve"> (2001).</w:t>
      </w:r>
    </w:p>
    <w:p w14:paraId="18BE536A" w14:textId="77777777" w:rsidR="00A44BE9" w:rsidRPr="00A44BE9" w:rsidRDefault="00A44BE9" w:rsidP="00E12C82">
      <w:pPr>
        <w:pStyle w:val="EndNoteBibliography"/>
        <w:bidi w:val="0"/>
        <w:spacing w:after="0"/>
        <w:ind w:left="426" w:hanging="426"/>
        <w:jc w:val="left"/>
        <w:rPr>
          <w:rtl/>
        </w:rPr>
      </w:pPr>
      <w:r w:rsidRPr="00A44BE9">
        <w:rPr>
          <w:rtl/>
        </w:rPr>
        <w:t>7</w:t>
      </w:r>
      <w:r w:rsidRPr="00A44BE9">
        <w:rPr>
          <w:rtl/>
        </w:rPr>
        <w:tab/>
      </w:r>
      <w:r w:rsidRPr="00A44BE9">
        <w:t xml:space="preserve">Watsky, E., Gong, J., Williams, K. &amp; Reeves, K. Varenicline, an alpha4beta2 nicotinic acetylcholine receptor partial agonist, vs sustained-release bupropion and placebo for smoking cessation: a randomized controlled trial. Jama 296: 4755Gotti C, Zoli M, Clementi F (2006) Brain nicotinic acetylcholine receptors: native subtypes and their relevance. </w:t>
      </w:r>
      <w:r w:rsidRPr="00A44BE9">
        <w:rPr>
          <w:i/>
        </w:rPr>
        <w:t>Int. J. Obes. Relat. Metab. Disord.</w:t>
      </w:r>
      <w:r w:rsidRPr="00A44BE9">
        <w:t xml:space="preserve"> </w:t>
      </w:r>
      <w:r w:rsidRPr="00A44BE9">
        <w:rPr>
          <w:b/>
        </w:rPr>
        <w:t>28</w:t>
      </w:r>
      <w:r w:rsidRPr="00A44BE9">
        <w:t>, 27881Grabowski</w:t>
      </w:r>
      <w:r w:rsidRPr="00A44BE9">
        <w:rPr>
          <w:rtl/>
        </w:rPr>
        <w:t xml:space="preserve"> (2006).</w:t>
      </w:r>
    </w:p>
    <w:p w14:paraId="1A1F9EBB" w14:textId="77777777" w:rsidR="00A44BE9" w:rsidRPr="00A44BE9" w:rsidRDefault="00A44BE9" w:rsidP="00E12C82">
      <w:pPr>
        <w:pStyle w:val="EndNoteBibliography"/>
        <w:bidi w:val="0"/>
        <w:spacing w:after="0"/>
        <w:ind w:left="426" w:hanging="426"/>
        <w:jc w:val="left"/>
        <w:rPr>
          <w:rtl/>
        </w:rPr>
      </w:pPr>
      <w:r w:rsidRPr="00A44BE9">
        <w:rPr>
          <w:rtl/>
        </w:rPr>
        <w:t>8</w:t>
      </w:r>
      <w:r w:rsidRPr="00A44BE9">
        <w:rPr>
          <w:rtl/>
        </w:rPr>
        <w:tab/>
      </w:r>
      <w:r w:rsidRPr="00A44BE9">
        <w:t>Ekhtiari, H.</w:t>
      </w:r>
      <w:r w:rsidRPr="00A44BE9">
        <w:rPr>
          <w:i/>
        </w:rPr>
        <w:t xml:space="preserve"> et al.</w:t>
      </w:r>
      <w:r w:rsidRPr="00A44BE9">
        <w:t xml:space="preserve"> Transcranial electrical and magnetic stimulation (tES and TMS) for addiction medicine: A consensus paper on the present state of the science and the road ahead. </w:t>
      </w:r>
      <w:r w:rsidRPr="00A44BE9">
        <w:rPr>
          <w:i/>
        </w:rPr>
        <w:t>Neurosci. Biobehav</w:t>
      </w:r>
      <w:r w:rsidRPr="00A44BE9">
        <w:rPr>
          <w:i/>
          <w:rtl/>
        </w:rPr>
        <w:t xml:space="preserve">. </w:t>
      </w:r>
      <w:r w:rsidRPr="00A44BE9">
        <w:rPr>
          <w:i/>
        </w:rPr>
        <w:t>Rev</w:t>
      </w:r>
      <w:r w:rsidRPr="00A44BE9">
        <w:rPr>
          <w:i/>
          <w:rtl/>
        </w:rPr>
        <w:t>.</w:t>
      </w:r>
      <w:r w:rsidRPr="00A44BE9">
        <w:rPr>
          <w:rtl/>
        </w:rPr>
        <w:t xml:space="preserve"> (2019).</w:t>
      </w:r>
    </w:p>
    <w:p w14:paraId="450FA031" w14:textId="77777777" w:rsidR="00A44BE9" w:rsidRPr="00A44BE9" w:rsidRDefault="00A44BE9" w:rsidP="00E12C82">
      <w:pPr>
        <w:pStyle w:val="EndNoteBibliography"/>
        <w:bidi w:val="0"/>
        <w:spacing w:after="0"/>
        <w:ind w:left="426" w:hanging="426"/>
        <w:jc w:val="left"/>
        <w:rPr>
          <w:rtl/>
        </w:rPr>
      </w:pPr>
      <w:r w:rsidRPr="00A44BE9">
        <w:rPr>
          <w:rtl/>
        </w:rPr>
        <w:t>9</w:t>
      </w:r>
      <w:r w:rsidRPr="00A44BE9">
        <w:rPr>
          <w:rtl/>
        </w:rPr>
        <w:tab/>
      </w:r>
      <w:r w:rsidRPr="00A44BE9">
        <w:t>Lefaucheur, J.-P.</w:t>
      </w:r>
      <w:r w:rsidRPr="00A44BE9">
        <w:rPr>
          <w:i/>
        </w:rPr>
        <w:t xml:space="preserve"> et al.</w:t>
      </w:r>
      <w:r w:rsidRPr="00A44BE9">
        <w:t xml:space="preserve"> Evidence-based guidelines on the therapeutic use of repetitive transcranial magnetic stimulation (rTMS). </w:t>
      </w:r>
      <w:r w:rsidRPr="00A44BE9">
        <w:rPr>
          <w:i/>
        </w:rPr>
        <w:t>Clin. Neurophysiol.</w:t>
      </w:r>
      <w:r w:rsidRPr="00A44BE9">
        <w:t xml:space="preserve"> </w:t>
      </w:r>
      <w:r w:rsidRPr="00A44BE9">
        <w:rPr>
          <w:b/>
        </w:rPr>
        <w:t>125</w:t>
      </w:r>
      <w:r w:rsidRPr="00A44BE9">
        <w:t>, 2150-2206</w:t>
      </w:r>
      <w:r w:rsidRPr="00A44BE9">
        <w:rPr>
          <w:rtl/>
        </w:rPr>
        <w:t xml:space="preserve"> (2014).</w:t>
      </w:r>
    </w:p>
    <w:p w14:paraId="70568529" w14:textId="77777777" w:rsidR="00A44BE9" w:rsidRPr="00A44BE9" w:rsidRDefault="00A44BE9" w:rsidP="00E12C82">
      <w:pPr>
        <w:pStyle w:val="EndNoteBibliography"/>
        <w:bidi w:val="0"/>
        <w:spacing w:after="0"/>
        <w:ind w:left="426" w:hanging="426"/>
        <w:jc w:val="left"/>
        <w:rPr>
          <w:rtl/>
        </w:rPr>
      </w:pPr>
      <w:r w:rsidRPr="00A44BE9">
        <w:rPr>
          <w:rtl/>
        </w:rPr>
        <w:lastRenderedPageBreak/>
        <w:t>10</w:t>
      </w:r>
      <w:r w:rsidRPr="00A44BE9">
        <w:rPr>
          <w:rtl/>
        </w:rPr>
        <w:tab/>
      </w:r>
      <w:r w:rsidRPr="00A44BE9">
        <w:t>Zibman, S., Pell, G. S., Barnea-Ygael, N., Roth, Y. &amp; Zangen, A</w:t>
      </w:r>
      <w:r w:rsidRPr="00A44BE9">
        <w:rPr>
          <w:rtl/>
        </w:rPr>
        <w:t xml:space="preserve">. </w:t>
      </w:r>
      <w:r w:rsidRPr="00A44BE9">
        <w:t xml:space="preserve">Application of transcranial magnetic stimulation for major depression: Coil design and neuroanatomical variability considerations. </w:t>
      </w:r>
      <w:r w:rsidRPr="00A44BE9">
        <w:rPr>
          <w:i/>
        </w:rPr>
        <w:t>Eur. Neuropsychopharmacol</w:t>
      </w:r>
      <w:r w:rsidRPr="00A44BE9">
        <w:rPr>
          <w:i/>
          <w:rtl/>
        </w:rPr>
        <w:t>.</w:t>
      </w:r>
      <w:r w:rsidRPr="00A44BE9">
        <w:rPr>
          <w:rtl/>
        </w:rPr>
        <w:t xml:space="preserve"> (2019).</w:t>
      </w:r>
    </w:p>
    <w:p w14:paraId="15D3A3BA" w14:textId="77777777" w:rsidR="00A44BE9" w:rsidRPr="00A44BE9" w:rsidRDefault="00A44BE9" w:rsidP="00E12C82">
      <w:pPr>
        <w:pStyle w:val="EndNoteBibliography"/>
        <w:bidi w:val="0"/>
        <w:ind w:left="426" w:hanging="426"/>
        <w:jc w:val="left"/>
        <w:rPr>
          <w:rtl/>
        </w:rPr>
      </w:pPr>
      <w:r w:rsidRPr="00A44BE9">
        <w:rPr>
          <w:rtl/>
        </w:rPr>
        <w:t>11</w:t>
      </w:r>
      <w:r w:rsidRPr="00A44BE9">
        <w:rPr>
          <w:rtl/>
        </w:rPr>
        <w:tab/>
      </w:r>
      <w:r w:rsidRPr="00A44BE9">
        <w:t>Food, U</w:t>
      </w:r>
      <w:r w:rsidRPr="00A44BE9">
        <w:rPr>
          <w:rtl/>
        </w:rPr>
        <w:t>.     (2019).</w:t>
      </w:r>
    </w:p>
    <w:p w14:paraId="20CFC527" w14:textId="423F6A09" w:rsidR="002F4777" w:rsidRPr="00F17D67" w:rsidRDefault="00F17D67" w:rsidP="00E12C82">
      <w:pPr>
        <w:bidi w:val="0"/>
        <w:spacing w:after="0"/>
        <w:ind w:left="426" w:hanging="426"/>
        <w:rPr>
          <w:rFonts w:asciiTheme="majorBidi" w:hAnsiTheme="majorBidi" w:cstheme="majorBidi"/>
        </w:rPr>
      </w:pPr>
      <w:r w:rsidRPr="00F17D67">
        <w:rPr>
          <w:rFonts w:asciiTheme="majorBidi" w:hAnsiTheme="majorBidi" w:cstheme="majorBidi"/>
          <w:rtl/>
        </w:rPr>
        <w:fldChar w:fldCharType="end"/>
      </w:r>
    </w:p>
    <w:sectPr w:rsidR="002F4777" w:rsidRPr="00F17D67" w:rsidSect="00C54569">
      <w:footerReference w:type="default" r:id="rId9"/>
      <w:pgSz w:w="11906" w:h="16838" w:code="9"/>
      <w:pgMar w:top="1440" w:right="1800" w:bottom="1440" w:left="1800" w:header="706" w:footer="706"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3A54D" w14:textId="77777777" w:rsidR="00CF0EF7" w:rsidRDefault="00CF0EF7">
      <w:pPr>
        <w:spacing w:after="0" w:line="240" w:lineRule="auto"/>
      </w:pPr>
      <w:r>
        <w:separator/>
      </w:r>
    </w:p>
  </w:endnote>
  <w:endnote w:type="continuationSeparator" w:id="0">
    <w:p w14:paraId="2C7D7D0A" w14:textId="77777777" w:rsidR="00CF0EF7" w:rsidRDefault="00CF0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Miriam">
    <w:panose1 w:val="020B0502050101010101"/>
    <w:charset w:val="00"/>
    <w:family w:val="swiss"/>
    <w:pitch w:val="variable"/>
    <w:sig w:usb0="00000803" w:usb1="00000000" w:usb2="00000000" w:usb3="00000000" w:csb0="0000002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635334"/>
      <w:docPartObj>
        <w:docPartGallery w:val="Page Numbers (Bottom of Page)"/>
        <w:docPartUnique/>
      </w:docPartObj>
    </w:sdtPr>
    <w:sdtEndPr>
      <w:rPr>
        <w:noProof/>
      </w:rPr>
    </w:sdtEndPr>
    <w:sdtContent>
      <w:p w14:paraId="1CBF27F7" w14:textId="02D62576" w:rsidR="0088411A" w:rsidRDefault="0088411A">
        <w:pPr>
          <w:pStyle w:val="Footer"/>
          <w:jc w:val="center"/>
        </w:pPr>
        <w:r>
          <w:fldChar w:fldCharType="begin"/>
        </w:r>
        <w:r>
          <w:instrText xml:space="preserve"> PAGE   \* MERGEFORMAT </w:instrText>
        </w:r>
        <w:r>
          <w:fldChar w:fldCharType="separate"/>
        </w:r>
        <w:r w:rsidR="00F16BBE">
          <w:rPr>
            <w:noProof/>
          </w:rPr>
          <w:t>14</w:t>
        </w:r>
        <w:r>
          <w:rPr>
            <w:noProof/>
          </w:rPr>
          <w:fldChar w:fldCharType="end"/>
        </w:r>
      </w:p>
    </w:sdtContent>
  </w:sdt>
  <w:p w14:paraId="6C6D0040" w14:textId="77777777" w:rsidR="0088411A" w:rsidRDefault="00884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51BB8" w14:textId="77777777" w:rsidR="00CF0EF7" w:rsidRDefault="00CF0EF7">
      <w:pPr>
        <w:spacing w:after="0" w:line="240" w:lineRule="auto"/>
      </w:pPr>
      <w:r>
        <w:separator/>
      </w:r>
    </w:p>
  </w:footnote>
  <w:footnote w:type="continuationSeparator" w:id="0">
    <w:p w14:paraId="6003DFCE" w14:textId="77777777" w:rsidR="00CF0EF7" w:rsidRDefault="00CF0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E06C8B2"/>
    <w:lvl w:ilvl="0">
      <w:start w:val="1"/>
      <w:numFmt w:val="bullet"/>
      <w:pStyle w:val="Style1CharCharCharCharCharAfter162p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A26314E"/>
    <w:lvl w:ilvl="0">
      <w:start w:val="1"/>
      <w:numFmt w:val="bullet"/>
      <w:pStyle w:val="HTMLBody"/>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E52DC52"/>
    <w:lvl w:ilvl="0">
      <w:start w:val="1"/>
      <w:numFmt w:val="bullet"/>
      <w:pStyle w:val="1CharCharChar"/>
      <w:lvlText w:val=""/>
      <w:lvlJc w:val="left"/>
      <w:pPr>
        <w:tabs>
          <w:tab w:val="num" w:pos="1080"/>
        </w:tabs>
        <w:ind w:left="1080" w:hanging="360"/>
      </w:pPr>
      <w:rPr>
        <w:rFonts w:ascii="Symbol" w:hAnsi="Symbol" w:hint="default"/>
      </w:rPr>
    </w:lvl>
  </w:abstractNum>
  <w:abstractNum w:abstractNumId="3" w15:restartNumberingAfterBreak="0">
    <w:nsid w:val="0AFD43B2"/>
    <w:multiLevelType w:val="multilevel"/>
    <w:tmpl w:val="2ADCB682"/>
    <w:lvl w:ilvl="0">
      <w:start w:val="1"/>
      <w:numFmt w:val="decimal"/>
      <w:lvlText w:val="%1"/>
      <w:lvlJc w:val="left"/>
      <w:pPr>
        <w:tabs>
          <w:tab w:val="num" w:pos="630"/>
        </w:tabs>
        <w:ind w:left="630" w:hanging="630"/>
      </w:pPr>
    </w:lvl>
    <w:lvl w:ilvl="1">
      <w:start w:val="6"/>
      <w:numFmt w:val="decimal"/>
      <w:lvlText w:val="%1.%2"/>
      <w:lvlJc w:val="left"/>
      <w:pPr>
        <w:tabs>
          <w:tab w:val="num" w:pos="649"/>
        </w:tabs>
        <w:ind w:left="649" w:hanging="630"/>
      </w:pPr>
    </w:lvl>
    <w:lvl w:ilvl="2">
      <w:start w:val="1"/>
      <w:numFmt w:val="decimal"/>
      <w:pStyle w:val="ListBullet5"/>
      <w:lvlText w:val="%1.%2.%3"/>
      <w:lvlJc w:val="left"/>
      <w:pPr>
        <w:tabs>
          <w:tab w:val="num" w:pos="758"/>
        </w:tabs>
        <w:ind w:left="758" w:hanging="720"/>
      </w:pPr>
    </w:lvl>
    <w:lvl w:ilvl="3">
      <w:start w:val="1"/>
      <w:numFmt w:val="decimal"/>
      <w:lvlText w:val="%1.%2.%3.%4"/>
      <w:lvlJc w:val="left"/>
      <w:pPr>
        <w:tabs>
          <w:tab w:val="num" w:pos="777"/>
        </w:tabs>
        <w:ind w:left="777" w:hanging="720"/>
      </w:pPr>
    </w:lvl>
    <w:lvl w:ilvl="4">
      <w:start w:val="1"/>
      <w:numFmt w:val="decimal"/>
      <w:lvlText w:val="%1.%2.%3.%4.%5"/>
      <w:lvlJc w:val="left"/>
      <w:pPr>
        <w:tabs>
          <w:tab w:val="num" w:pos="1156"/>
        </w:tabs>
        <w:ind w:left="1156" w:hanging="1080"/>
      </w:pPr>
    </w:lvl>
    <w:lvl w:ilvl="5">
      <w:start w:val="1"/>
      <w:numFmt w:val="decimal"/>
      <w:lvlText w:val="%1.%2.%3.%4.%5.%6"/>
      <w:lvlJc w:val="left"/>
      <w:pPr>
        <w:tabs>
          <w:tab w:val="num" w:pos="1175"/>
        </w:tabs>
        <w:ind w:left="1175" w:hanging="1080"/>
      </w:pPr>
    </w:lvl>
    <w:lvl w:ilvl="6">
      <w:start w:val="1"/>
      <w:numFmt w:val="decimal"/>
      <w:lvlText w:val="%1.%2.%3.%4.%5.%6.%7"/>
      <w:lvlJc w:val="left"/>
      <w:pPr>
        <w:tabs>
          <w:tab w:val="num" w:pos="1554"/>
        </w:tabs>
        <w:ind w:left="1554" w:hanging="1440"/>
      </w:pPr>
    </w:lvl>
    <w:lvl w:ilvl="7">
      <w:start w:val="1"/>
      <w:numFmt w:val="decimal"/>
      <w:lvlText w:val="%1.%2.%3.%4.%5.%6.%7.%8"/>
      <w:lvlJc w:val="left"/>
      <w:pPr>
        <w:tabs>
          <w:tab w:val="num" w:pos="1573"/>
        </w:tabs>
        <w:ind w:left="1573" w:hanging="1440"/>
      </w:pPr>
    </w:lvl>
    <w:lvl w:ilvl="8">
      <w:start w:val="1"/>
      <w:numFmt w:val="decimal"/>
      <w:lvlText w:val="%1.%2.%3.%4.%5.%6.%7.%8.%9"/>
      <w:lvlJc w:val="left"/>
      <w:pPr>
        <w:tabs>
          <w:tab w:val="num" w:pos="1952"/>
        </w:tabs>
        <w:ind w:left="1952" w:hanging="1800"/>
      </w:pPr>
    </w:lvl>
  </w:abstractNum>
  <w:abstractNum w:abstractNumId="4" w15:restartNumberingAfterBreak="0">
    <w:nsid w:val="0B8D5E1E"/>
    <w:multiLevelType w:val="multilevel"/>
    <w:tmpl w:val="67EAE9F8"/>
    <w:lvl w:ilvl="0">
      <w:start w:val="1"/>
      <w:numFmt w:val="decimal"/>
      <w:pStyle w:val="31"/>
      <w:isLg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Restart w:val="1"/>
      <w:lvlText w:val="%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C4A3444"/>
    <w:multiLevelType w:val="hybridMultilevel"/>
    <w:tmpl w:val="4DDA3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94DFF"/>
    <w:multiLevelType w:val="hybridMultilevel"/>
    <w:tmpl w:val="D34EFD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BF4F79"/>
    <w:multiLevelType w:val="hybridMultilevel"/>
    <w:tmpl w:val="340AB940"/>
    <w:lvl w:ilvl="0" w:tplc="E8C44E10">
      <w:start w:val="1"/>
      <w:numFmt w:val="decimal"/>
      <w:pStyle w:val="StyleListParagraphHeadingsCS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179B5CBD"/>
    <w:multiLevelType w:val="multilevel"/>
    <w:tmpl w:val="09D489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0396A03"/>
    <w:multiLevelType w:val="hybridMultilevel"/>
    <w:tmpl w:val="8FC4F3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4823AD6"/>
    <w:multiLevelType w:val="hybridMultilevel"/>
    <w:tmpl w:val="C2DAB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C54EA"/>
    <w:multiLevelType w:val="hybridMultilevel"/>
    <w:tmpl w:val="AA26E6E8"/>
    <w:lvl w:ilvl="0" w:tplc="79AAEA98">
      <w:start w:val="1"/>
      <w:numFmt w:val="bullet"/>
      <w:pStyle w:val="ListBullet2"/>
      <w:lvlText w:val=""/>
      <w:lvlJc w:val="left"/>
      <w:pPr>
        <w:tabs>
          <w:tab w:val="num" w:pos="927"/>
        </w:tabs>
        <w:ind w:left="850" w:right="850" w:hanging="283"/>
      </w:pPr>
      <w:rPr>
        <w:rFonts w:ascii="Symbol" w:hAnsi="Symbol" w:hint="default"/>
      </w:rPr>
    </w:lvl>
    <w:lvl w:ilvl="1" w:tplc="040D0003" w:tentative="1">
      <w:start w:val="1"/>
      <w:numFmt w:val="bullet"/>
      <w:lvlText w:val="o"/>
      <w:lvlJc w:val="left"/>
      <w:pPr>
        <w:tabs>
          <w:tab w:val="num" w:pos="1723"/>
        </w:tabs>
        <w:ind w:left="1723" w:right="1723" w:hanging="360"/>
      </w:pPr>
      <w:rPr>
        <w:rFonts w:ascii="Courier New" w:hAnsi="Courier New" w:hint="default"/>
      </w:rPr>
    </w:lvl>
    <w:lvl w:ilvl="2" w:tplc="040D0005" w:tentative="1">
      <w:start w:val="1"/>
      <w:numFmt w:val="bullet"/>
      <w:lvlText w:val=""/>
      <w:lvlJc w:val="left"/>
      <w:pPr>
        <w:tabs>
          <w:tab w:val="num" w:pos="2443"/>
        </w:tabs>
        <w:ind w:left="2443" w:right="2443" w:hanging="360"/>
      </w:pPr>
      <w:rPr>
        <w:rFonts w:ascii="Wingdings" w:hAnsi="Wingdings" w:hint="default"/>
      </w:rPr>
    </w:lvl>
    <w:lvl w:ilvl="3" w:tplc="040D0001" w:tentative="1">
      <w:start w:val="1"/>
      <w:numFmt w:val="bullet"/>
      <w:lvlText w:val=""/>
      <w:lvlJc w:val="left"/>
      <w:pPr>
        <w:tabs>
          <w:tab w:val="num" w:pos="3163"/>
        </w:tabs>
        <w:ind w:left="3163" w:right="3163" w:hanging="360"/>
      </w:pPr>
      <w:rPr>
        <w:rFonts w:ascii="Symbol" w:hAnsi="Symbol" w:hint="default"/>
      </w:rPr>
    </w:lvl>
    <w:lvl w:ilvl="4" w:tplc="040D0003" w:tentative="1">
      <w:start w:val="1"/>
      <w:numFmt w:val="bullet"/>
      <w:lvlText w:val="o"/>
      <w:lvlJc w:val="left"/>
      <w:pPr>
        <w:tabs>
          <w:tab w:val="num" w:pos="3883"/>
        </w:tabs>
        <w:ind w:left="3883" w:right="3883" w:hanging="360"/>
      </w:pPr>
      <w:rPr>
        <w:rFonts w:ascii="Courier New" w:hAnsi="Courier New" w:hint="default"/>
      </w:rPr>
    </w:lvl>
    <w:lvl w:ilvl="5" w:tplc="040D0005" w:tentative="1">
      <w:start w:val="1"/>
      <w:numFmt w:val="bullet"/>
      <w:lvlText w:val=""/>
      <w:lvlJc w:val="left"/>
      <w:pPr>
        <w:tabs>
          <w:tab w:val="num" w:pos="4603"/>
        </w:tabs>
        <w:ind w:left="4603" w:right="4603" w:hanging="360"/>
      </w:pPr>
      <w:rPr>
        <w:rFonts w:ascii="Wingdings" w:hAnsi="Wingdings" w:hint="default"/>
      </w:rPr>
    </w:lvl>
    <w:lvl w:ilvl="6" w:tplc="040D0001" w:tentative="1">
      <w:start w:val="1"/>
      <w:numFmt w:val="bullet"/>
      <w:lvlText w:val=""/>
      <w:lvlJc w:val="left"/>
      <w:pPr>
        <w:tabs>
          <w:tab w:val="num" w:pos="5323"/>
        </w:tabs>
        <w:ind w:left="5323" w:right="5323" w:hanging="360"/>
      </w:pPr>
      <w:rPr>
        <w:rFonts w:ascii="Symbol" w:hAnsi="Symbol" w:hint="default"/>
      </w:rPr>
    </w:lvl>
    <w:lvl w:ilvl="7" w:tplc="040D0003" w:tentative="1">
      <w:start w:val="1"/>
      <w:numFmt w:val="bullet"/>
      <w:lvlText w:val="o"/>
      <w:lvlJc w:val="left"/>
      <w:pPr>
        <w:tabs>
          <w:tab w:val="num" w:pos="6043"/>
        </w:tabs>
        <w:ind w:left="6043" w:right="6043" w:hanging="360"/>
      </w:pPr>
      <w:rPr>
        <w:rFonts w:ascii="Courier New" w:hAnsi="Courier New" w:hint="default"/>
      </w:rPr>
    </w:lvl>
    <w:lvl w:ilvl="8" w:tplc="040D0005" w:tentative="1">
      <w:start w:val="1"/>
      <w:numFmt w:val="bullet"/>
      <w:lvlText w:val=""/>
      <w:lvlJc w:val="left"/>
      <w:pPr>
        <w:tabs>
          <w:tab w:val="num" w:pos="6763"/>
        </w:tabs>
        <w:ind w:left="6763" w:right="6763" w:hanging="360"/>
      </w:pPr>
      <w:rPr>
        <w:rFonts w:ascii="Wingdings" w:hAnsi="Wingdings" w:hint="default"/>
      </w:rPr>
    </w:lvl>
  </w:abstractNum>
  <w:abstractNum w:abstractNumId="12" w15:restartNumberingAfterBreak="0">
    <w:nsid w:val="26331923"/>
    <w:multiLevelType w:val="multilevel"/>
    <w:tmpl w:val="1D1ABA6A"/>
    <w:lvl w:ilvl="0">
      <w:start w:val="1"/>
      <w:numFmt w:val="decimal"/>
      <w:pStyle w:val="Headings1"/>
      <w:lvlText w:val="%1"/>
      <w:lvlJc w:val="left"/>
      <w:pPr>
        <w:tabs>
          <w:tab w:val="num" w:pos="992"/>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1">
      <w:start w:val="1"/>
      <w:numFmt w:val="decimal"/>
      <w:pStyle w:val="Headings2"/>
      <w:lvlText w:val="%1.%2"/>
      <w:lvlJc w:val="left"/>
      <w:pPr>
        <w:tabs>
          <w:tab w:val="num" w:pos="992"/>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2">
      <w:start w:val="1"/>
      <w:numFmt w:val="decimal"/>
      <w:pStyle w:val="Headings3"/>
      <w:lvlText w:val="%1.%2.%3"/>
      <w:lvlJc w:val="left"/>
      <w:pPr>
        <w:tabs>
          <w:tab w:val="num" w:pos="992"/>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3">
      <w:start w:val="1"/>
      <w:numFmt w:val="decimal"/>
      <w:pStyle w:val="Headings4"/>
      <w:lvlText w:val="%1.%2.%3.%4"/>
      <w:lvlJc w:val="left"/>
      <w:pPr>
        <w:tabs>
          <w:tab w:val="num" w:pos="992"/>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4">
      <w:start w:val="1"/>
      <w:numFmt w:val="decimal"/>
      <w:lvlText w:val="%1.%2.%3.%4.%5"/>
      <w:lvlJc w:val="left"/>
      <w:pPr>
        <w:tabs>
          <w:tab w:val="num" w:pos="992"/>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5">
      <w:start w:val="1"/>
      <w:numFmt w:val="decimal"/>
      <w:lvlText w:val="%1.%2.%3.%4.%5.%6"/>
      <w:lvlJc w:val="left"/>
      <w:pPr>
        <w:tabs>
          <w:tab w:val="num" w:pos="1080"/>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6">
      <w:start w:val="1"/>
      <w:numFmt w:val="decimal"/>
      <w:lvlText w:val="%1.%2.%3.%4.%5.%6.%7"/>
      <w:lvlJc w:val="left"/>
      <w:pPr>
        <w:tabs>
          <w:tab w:val="num" w:pos="1440"/>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7">
      <w:start w:val="1"/>
      <w:numFmt w:val="decimal"/>
      <w:lvlText w:val="%1.%2.%3.%4.%5.%6.%7.%8"/>
      <w:lvlJc w:val="left"/>
      <w:pPr>
        <w:tabs>
          <w:tab w:val="num" w:pos="1440"/>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lvl w:ilvl="8">
      <w:start w:val="1"/>
      <w:numFmt w:val="decimal"/>
      <w:lvlText w:val="%1.%2.%3.%4.%5.%6.%7.%8.%9"/>
      <w:lvlJc w:val="left"/>
      <w:pPr>
        <w:tabs>
          <w:tab w:val="num" w:pos="1800"/>
        </w:tabs>
        <w:ind w:left="992" w:hanging="992"/>
      </w:pPr>
      <w:rPr>
        <w:rFonts w:ascii="Times New Roman" w:hAnsi="Times New Roman" w:cs="Times New Roman" w:hint="default"/>
        <w:b w:val="0"/>
        <w:i w:val="0"/>
        <w:caps w:val="0"/>
        <w:smallCaps w:val="0"/>
        <w:strike w:val="0"/>
        <w:dstrike w:val="0"/>
        <w:vanish w:val="0"/>
        <w:webHidden w:val="0"/>
        <w:u w:val="none"/>
        <w:effect w:val="none"/>
        <w:vertAlign w:val="baseline"/>
        <w:specVanish w:val="0"/>
      </w:rPr>
    </w:lvl>
  </w:abstractNum>
  <w:abstractNum w:abstractNumId="13" w15:restartNumberingAfterBreak="0">
    <w:nsid w:val="2D4571E9"/>
    <w:multiLevelType w:val="hybridMultilevel"/>
    <w:tmpl w:val="9286C7D4"/>
    <w:lvl w:ilvl="0" w:tplc="76D424F8">
      <w:start w:val="1"/>
      <w:numFmt w:val="bullet"/>
      <w:pStyle w:val="StyleBullet10ptBlackRaisedby5p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C402EF"/>
    <w:multiLevelType w:val="multilevel"/>
    <w:tmpl w:val="CA1C2D1E"/>
    <w:lvl w:ilvl="0">
      <w:start w:val="1"/>
      <w:numFmt w:val="upperLetter"/>
      <w:pStyle w:val="1CharChar"/>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lowerLetter"/>
      <w:pStyle w:val="N"/>
      <w:lvlText w:val="%1.%2.%3."/>
      <w:lvlJc w:val="left"/>
      <w:pPr>
        <w:tabs>
          <w:tab w:val="num" w:pos="1224"/>
        </w:tabs>
        <w:ind w:left="1224" w:hanging="1224"/>
      </w:pPr>
    </w:lvl>
    <w:lvl w:ilvl="3">
      <w:start w:val="1"/>
      <w:numFmt w:val="decimal"/>
      <w:pStyle w:val="1CharChar"/>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348A440D"/>
    <w:multiLevelType w:val="multilevel"/>
    <w:tmpl w:val="D44861BA"/>
    <w:lvl w:ilvl="0">
      <w:start w:val="1"/>
      <w:numFmt w:val="decimal"/>
      <w:lvlText w:val="%1.0"/>
      <w:lvlJc w:val="left"/>
      <w:pPr>
        <w:tabs>
          <w:tab w:val="num" w:pos="720"/>
        </w:tabs>
        <w:ind w:left="360" w:right="360" w:hanging="360"/>
      </w:pPr>
      <w:rPr>
        <w:rFonts w:hint="default"/>
      </w:rPr>
    </w:lvl>
    <w:lvl w:ilvl="1">
      <w:start w:val="1"/>
      <w:numFmt w:val="decimal"/>
      <w:pStyle w:val="Heading2a"/>
      <w:lvlText w:val="%1.%2."/>
      <w:lvlJc w:val="left"/>
      <w:pPr>
        <w:tabs>
          <w:tab w:val="num" w:pos="851"/>
        </w:tabs>
        <w:ind w:left="851" w:right="851" w:hanging="567"/>
      </w:pPr>
      <w:rPr>
        <w:rFonts w:hint="default"/>
      </w:rPr>
    </w:lvl>
    <w:lvl w:ilvl="2">
      <w:start w:val="1"/>
      <w:numFmt w:val="decimal"/>
      <w:pStyle w:val="Heading3a"/>
      <w:lvlText w:val="%1.%2.%3."/>
      <w:lvlJc w:val="left"/>
      <w:pPr>
        <w:tabs>
          <w:tab w:val="num" w:pos="1224"/>
        </w:tabs>
        <w:ind w:left="1224" w:right="1224" w:hanging="504"/>
      </w:pPr>
      <w:rPr>
        <w:rFonts w:hint="default"/>
      </w:rPr>
    </w:lvl>
    <w:lvl w:ilvl="3">
      <w:start w:val="1"/>
      <w:numFmt w:val="decimal"/>
      <w:pStyle w:val="Heading4a"/>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16" w15:restartNumberingAfterBreak="0">
    <w:nsid w:val="3F7641A9"/>
    <w:multiLevelType w:val="multilevel"/>
    <w:tmpl w:val="268040E8"/>
    <w:lvl w:ilvl="0">
      <w:start w:val="1"/>
      <w:numFmt w:val="decimal"/>
      <w:pStyle w:val="C-Heading1"/>
      <w:lvlText w:val="%1."/>
      <w:lvlJc w:val="left"/>
      <w:pPr>
        <w:tabs>
          <w:tab w:val="num" w:pos="1080"/>
        </w:tabs>
        <w:ind w:left="1080" w:hanging="1080"/>
      </w:pPr>
    </w:lvl>
    <w:lvl w:ilvl="1">
      <w:start w:val="1"/>
      <w:numFmt w:val="decimal"/>
      <w:pStyle w:val="C-Heading2"/>
      <w:lvlText w:val="%1.%2."/>
      <w:lvlJc w:val="left"/>
      <w:pPr>
        <w:tabs>
          <w:tab w:val="num" w:pos="1080"/>
        </w:tabs>
        <w:ind w:left="1080" w:hanging="1080"/>
      </w:pPr>
    </w:lvl>
    <w:lvl w:ilvl="2">
      <w:start w:val="1"/>
      <w:numFmt w:val="decimal"/>
      <w:pStyle w:val="C-Heading3"/>
      <w:lvlText w:val="%1.%2.%3."/>
      <w:lvlJc w:val="left"/>
      <w:pPr>
        <w:tabs>
          <w:tab w:val="num" w:pos="1080"/>
        </w:tabs>
        <w:ind w:left="1080" w:hanging="1080"/>
      </w:pPr>
    </w:lvl>
    <w:lvl w:ilvl="3">
      <w:start w:val="1"/>
      <w:numFmt w:val="decimal"/>
      <w:pStyle w:val="C-Heading4"/>
      <w:lvlText w:val="%1.%2.%3.%4."/>
      <w:lvlJc w:val="left"/>
      <w:pPr>
        <w:tabs>
          <w:tab w:val="num" w:pos="1080"/>
        </w:tabs>
        <w:ind w:left="1080" w:hanging="1080"/>
      </w:pPr>
    </w:lvl>
    <w:lvl w:ilvl="4">
      <w:start w:val="1"/>
      <w:numFmt w:val="decimal"/>
      <w:pStyle w:val="C-Heading5"/>
      <w:lvlText w:val="%1.%2.%3.%4.%5."/>
      <w:lvlJc w:val="left"/>
      <w:pPr>
        <w:tabs>
          <w:tab w:val="num" w:pos="1080"/>
        </w:tabs>
        <w:ind w:left="1080" w:hanging="1080"/>
      </w:pPr>
    </w:lvl>
    <w:lvl w:ilvl="5">
      <w:start w:val="1"/>
      <w:numFmt w:val="decimal"/>
      <w:pStyle w:val="C-Heading6"/>
      <w:lvlText w:val="%1.%2.%3.%4.%5.%6."/>
      <w:lvlJc w:val="left"/>
      <w:pPr>
        <w:tabs>
          <w:tab w:val="num" w:pos="1080"/>
        </w:tabs>
        <w:ind w:left="1080" w:hanging="1080"/>
      </w:pPr>
    </w:lvl>
    <w:lvl w:ilvl="6">
      <w:start w:val="1"/>
      <w:numFmt w:val="decimal"/>
      <w:lvlText w:val="%1.%2.%3.%4.%5.%6.%7."/>
      <w:lvlJc w:val="left"/>
      <w:pPr>
        <w:tabs>
          <w:tab w:val="num" w:pos="1800"/>
        </w:tabs>
        <w:ind w:left="1080" w:hanging="1080"/>
      </w:pPr>
    </w:lvl>
    <w:lvl w:ilvl="7">
      <w:start w:val="1"/>
      <w:numFmt w:val="decimal"/>
      <w:lvlText w:val="%1.%2.%3.%4.%5.%6.%7.%8."/>
      <w:lvlJc w:val="left"/>
      <w:pPr>
        <w:tabs>
          <w:tab w:val="num" w:pos="1440"/>
        </w:tabs>
        <w:ind w:left="1080" w:hanging="1080"/>
      </w:pPr>
    </w:lvl>
    <w:lvl w:ilvl="8">
      <w:start w:val="1"/>
      <w:numFmt w:val="decimal"/>
      <w:lvlText w:val="%1.%2.%3.%4.%5.%6.%7.%8.%9."/>
      <w:lvlJc w:val="left"/>
      <w:pPr>
        <w:tabs>
          <w:tab w:val="num" w:pos="2160"/>
        </w:tabs>
        <w:ind w:left="1080" w:hanging="1080"/>
      </w:pPr>
    </w:lvl>
  </w:abstractNum>
  <w:abstractNum w:abstractNumId="17" w15:restartNumberingAfterBreak="0">
    <w:nsid w:val="45256FF9"/>
    <w:multiLevelType w:val="multilevel"/>
    <w:tmpl w:val="E612FD44"/>
    <w:lvl w:ilvl="0">
      <w:start w:val="4"/>
      <w:numFmt w:val="none"/>
      <w:pStyle w:val="1CharCharCharCharChar"/>
      <w:lvlText w:val="%1"/>
      <w:lvlJc w:val="left"/>
      <w:pPr>
        <w:tabs>
          <w:tab w:val="num" w:pos="2155"/>
        </w:tabs>
        <w:ind w:left="2155" w:hanging="2155"/>
      </w:pPr>
    </w:lvl>
    <w:lvl w:ilvl="1">
      <w:start w:val="4"/>
      <w:numFmt w:val="decimal"/>
      <w:lvlText w:val="%1%2."/>
      <w:lvlJc w:val="left"/>
      <w:pPr>
        <w:tabs>
          <w:tab w:val="num" w:pos="2155"/>
        </w:tabs>
        <w:ind w:left="2155" w:hanging="2155"/>
      </w:pPr>
    </w:lvl>
    <w:lvl w:ilvl="2">
      <w:start w:val="1"/>
      <w:numFmt w:val="decimal"/>
      <w:lvlRestart w:val="0"/>
      <w:lvlText w:val="3.%3."/>
      <w:lvlJc w:val="left"/>
      <w:pPr>
        <w:tabs>
          <w:tab w:val="num" w:pos="2155"/>
        </w:tabs>
        <w:ind w:left="2155" w:hanging="2155"/>
      </w:pPr>
    </w:lvl>
    <w:lvl w:ilvl="3">
      <w:start w:val="1"/>
      <w:numFmt w:val="lowerLetter"/>
      <w:lvlText w:val="%1%2.%3.%4."/>
      <w:lvlJc w:val="left"/>
      <w:pPr>
        <w:tabs>
          <w:tab w:val="num" w:pos="2155"/>
        </w:tabs>
        <w:ind w:left="2155" w:hanging="2155"/>
      </w:pPr>
    </w:lvl>
    <w:lvl w:ilvl="4">
      <w:start w:val="3"/>
      <w:numFmt w:val="decimal"/>
      <w:lvlText w:val="%1%2.%3.%4.%5."/>
      <w:lvlJc w:val="left"/>
      <w:pPr>
        <w:tabs>
          <w:tab w:val="num" w:pos="2155"/>
        </w:tabs>
        <w:ind w:left="2155" w:hanging="2155"/>
      </w:pPr>
    </w:lvl>
    <w:lvl w:ilvl="5">
      <w:start w:val="1"/>
      <w:numFmt w:val="lowerLetter"/>
      <w:lvlText w:val="%1%2.%3.%4.%5.%6."/>
      <w:lvlJc w:val="left"/>
      <w:pPr>
        <w:tabs>
          <w:tab w:val="num" w:pos="2155"/>
        </w:tabs>
        <w:ind w:left="2155" w:hanging="2155"/>
      </w:pPr>
    </w:lvl>
    <w:lvl w:ilvl="6">
      <w:start w:val="1"/>
      <w:numFmt w:val="decimal"/>
      <w:lvlText w:val="%7."/>
      <w:lvlJc w:val="left"/>
      <w:pPr>
        <w:tabs>
          <w:tab w:val="num" w:pos="360"/>
        </w:tabs>
        <w:ind w:left="0" w:firstLine="0"/>
      </w:pPr>
    </w:lvl>
    <w:lvl w:ilvl="7">
      <w:start w:val="4"/>
      <w:numFmt w:val="decimal"/>
      <w:lvlRestart w:val="3"/>
      <w:lvlText w:val="%8."/>
      <w:lvlJc w:val="left"/>
      <w:pPr>
        <w:tabs>
          <w:tab w:val="num" w:pos="360"/>
        </w:tabs>
        <w:ind w:left="0" w:firstLine="0"/>
      </w:pPr>
    </w:lvl>
    <w:lvl w:ilvl="8">
      <w:start w:val="1"/>
      <w:numFmt w:val="decimal"/>
      <w:lvlText w:val="%1%2.%3.%4.%5.%6.%7.%8.%9."/>
      <w:lvlJc w:val="left"/>
      <w:pPr>
        <w:tabs>
          <w:tab w:val="num" w:pos="2155"/>
        </w:tabs>
        <w:ind w:left="2155" w:hanging="2155"/>
      </w:pPr>
    </w:lvl>
  </w:abstractNum>
  <w:abstractNum w:abstractNumId="18" w15:restartNumberingAfterBreak="0">
    <w:nsid w:val="46C12566"/>
    <w:multiLevelType w:val="hybridMultilevel"/>
    <w:tmpl w:val="CA9402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5E217F2"/>
    <w:multiLevelType w:val="multilevel"/>
    <w:tmpl w:val="2D8A7B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6401E7D"/>
    <w:multiLevelType w:val="multilevel"/>
    <w:tmpl w:val="9AEA8732"/>
    <w:styleLink w:val="Style1"/>
    <w:lvl w:ilvl="0">
      <w:start w:val="1"/>
      <w:numFmt w:val="lowerRoman"/>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2BA588A"/>
    <w:multiLevelType w:val="multilevel"/>
    <w:tmpl w:val="6ADE2FF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5210285"/>
    <w:multiLevelType w:val="hybridMultilevel"/>
    <w:tmpl w:val="1B1A3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0A6D16"/>
    <w:multiLevelType w:val="hybridMultilevel"/>
    <w:tmpl w:val="9894CA60"/>
    <w:lvl w:ilvl="0" w:tplc="AFE6BD10">
      <w:start w:val="1"/>
      <w:numFmt w:val="decimal"/>
      <w:pStyle w:val="Bullet"/>
      <w:lvlText w:val="%1."/>
      <w:lvlJc w:val="left"/>
      <w:pPr>
        <w:tabs>
          <w:tab w:val="num" w:pos="567"/>
        </w:tabs>
        <w:ind w:left="567" w:right="567" w:hanging="567"/>
      </w:pPr>
      <w:rPr>
        <w:rFonts w:hint="default"/>
      </w:rPr>
    </w:lvl>
    <w:lvl w:ilvl="1" w:tplc="98FC7D40">
      <w:start w:val="2"/>
      <w:numFmt w:val="decimal"/>
      <w:lvlRestart w:val="0"/>
      <w:lvlText w:val="%2"/>
      <w:lvlJc w:val="left"/>
      <w:pPr>
        <w:tabs>
          <w:tab w:val="num" w:pos="1800"/>
        </w:tabs>
        <w:ind w:left="1800" w:right="1800" w:hanging="360"/>
      </w:pPr>
      <w:rPr>
        <w:rFonts w:ascii="Times New Roman" w:hAnsi="Times New Roman" w:hint="default"/>
        <w:b/>
        <w:i w:val="0"/>
        <w:color w:val="0000FF"/>
      </w:rPr>
    </w:lvl>
    <w:lvl w:ilvl="2" w:tplc="4EBCE378">
      <w:start w:val="1"/>
      <w:numFmt w:val="decimal"/>
      <w:lvlText w:val="%3."/>
      <w:lvlJc w:val="left"/>
      <w:pPr>
        <w:tabs>
          <w:tab w:val="num" w:pos="3609"/>
        </w:tabs>
        <w:ind w:left="3609" w:right="3609" w:hanging="360"/>
      </w:pPr>
      <w:rPr>
        <w:rFonts w:hint="default"/>
      </w:rPr>
    </w:lvl>
    <w:lvl w:ilvl="3" w:tplc="04090001" w:tentative="1">
      <w:start w:val="1"/>
      <w:numFmt w:val="bullet"/>
      <w:lvlText w:val=""/>
      <w:lvlJc w:val="left"/>
      <w:pPr>
        <w:tabs>
          <w:tab w:val="num" w:pos="4329"/>
        </w:tabs>
        <w:ind w:left="4329" w:right="4329" w:hanging="360"/>
      </w:pPr>
      <w:rPr>
        <w:rFonts w:ascii="Symbol" w:hAnsi="Symbol" w:hint="default"/>
      </w:rPr>
    </w:lvl>
    <w:lvl w:ilvl="4" w:tplc="04090003" w:tentative="1">
      <w:start w:val="1"/>
      <w:numFmt w:val="bullet"/>
      <w:lvlText w:val="o"/>
      <w:lvlJc w:val="left"/>
      <w:pPr>
        <w:tabs>
          <w:tab w:val="num" w:pos="5049"/>
        </w:tabs>
        <w:ind w:left="5049" w:right="5049" w:hanging="360"/>
      </w:pPr>
      <w:rPr>
        <w:rFonts w:ascii="Courier New" w:hAnsi="Courier New" w:hint="default"/>
      </w:rPr>
    </w:lvl>
    <w:lvl w:ilvl="5" w:tplc="04090005" w:tentative="1">
      <w:start w:val="1"/>
      <w:numFmt w:val="bullet"/>
      <w:lvlText w:val=""/>
      <w:lvlJc w:val="left"/>
      <w:pPr>
        <w:tabs>
          <w:tab w:val="num" w:pos="5769"/>
        </w:tabs>
        <w:ind w:left="5769" w:right="5769" w:hanging="360"/>
      </w:pPr>
      <w:rPr>
        <w:rFonts w:ascii="Wingdings" w:hAnsi="Wingdings" w:hint="default"/>
      </w:rPr>
    </w:lvl>
    <w:lvl w:ilvl="6" w:tplc="04090001" w:tentative="1">
      <w:start w:val="1"/>
      <w:numFmt w:val="bullet"/>
      <w:lvlText w:val=""/>
      <w:lvlJc w:val="left"/>
      <w:pPr>
        <w:tabs>
          <w:tab w:val="num" w:pos="6489"/>
        </w:tabs>
        <w:ind w:left="6489" w:right="6489" w:hanging="360"/>
      </w:pPr>
      <w:rPr>
        <w:rFonts w:ascii="Symbol" w:hAnsi="Symbol" w:hint="default"/>
      </w:rPr>
    </w:lvl>
    <w:lvl w:ilvl="7" w:tplc="04090003" w:tentative="1">
      <w:start w:val="1"/>
      <w:numFmt w:val="bullet"/>
      <w:lvlText w:val="o"/>
      <w:lvlJc w:val="left"/>
      <w:pPr>
        <w:tabs>
          <w:tab w:val="num" w:pos="7209"/>
        </w:tabs>
        <w:ind w:left="7209" w:right="7209" w:hanging="360"/>
      </w:pPr>
      <w:rPr>
        <w:rFonts w:ascii="Courier New" w:hAnsi="Courier New" w:hint="default"/>
      </w:rPr>
    </w:lvl>
    <w:lvl w:ilvl="8" w:tplc="04090005" w:tentative="1">
      <w:start w:val="1"/>
      <w:numFmt w:val="bullet"/>
      <w:lvlText w:val=""/>
      <w:lvlJc w:val="left"/>
      <w:pPr>
        <w:tabs>
          <w:tab w:val="num" w:pos="7929"/>
        </w:tabs>
        <w:ind w:left="7929" w:right="7929" w:hanging="360"/>
      </w:pPr>
      <w:rPr>
        <w:rFonts w:ascii="Wingdings" w:hAnsi="Wingdings" w:hint="default"/>
      </w:rPr>
    </w:lvl>
  </w:abstractNum>
  <w:abstractNum w:abstractNumId="24" w15:restartNumberingAfterBreak="0">
    <w:nsid w:val="6FD21D24"/>
    <w:multiLevelType w:val="hybridMultilevel"/>
    <w:tmpl w:val="6A22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F75C57"/>
    <w:multiLevelType w:val="hybridMultilevel"/>
    <w:tmpl w:val="AC246424"/>
    <w:lvl w:ilvl="0" w:tplc="C5001C28">
      <w:start w:val="1"/>
      <w:numFmt w:val="lowerLetter"/>
      <w:pStyle w:val="C-PLR-AlphabeticList"/>
      <w:lvlText w:val="%1."/>
      <w:lvlJc w:val="left"/>
      <w:pPr>
        <w:tabs>
          <w:tab w:val="num" w:pos="1080"/>
        </w:tabs>
        <w:ind w:left="1080" w:hanging="360"/>
      </w:pPr>
      <w:rPr>
        <w:sz w:val="16"/>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18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18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180"/>
      </w:pPr>
      <w:rPr>
        <w:rFonts w:ascii="Wingdings" w:hAnsi="Wingdings" w:hint="default"/>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23"/>
  </w:num>
  <w:num w:numId="10">
    <w:abstractNumId w:val="15"/>
  </w:num>
  <w:num w:numId="11">
    <w:abstractNumId w:val="11"/>
  </w:num>
  <w:num w:numId="12">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4"/>
    </w:lvlOverride>
    <w:lvlOverride w:ilvl="1">
      <w:startOverride w:val="4"/>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4"/>
    </w:lvlOverride>
    <w:lvlOverride w:ilvl="8">
      <w:startOverride w:val="1"/>
    </w:lvlOverride>
  </w:num>
  <w:num w:numId="16">
    <w:abstractNumId w:val="2"/>
  </w:num>
  <w:num w:numId="17">
    <w:abstractNumId w:val="1"/>
  </w:num>
  <w:num w:numId="18">
    <w:abstractNumId w:val="0"/>
  </w:num>
  <w:num w:numId="19">
    <w:abstractNumId w:val="1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8"/>
  </w:num>
  <w:num w:numId="26">
    <w:abstractNumId w:val="9"/>
  </w:num>
  <w:num w:numId="27">
    <w:abstractNumId w:val="6"/>
  </w:num>
  <w:num w:numId="28">
    <w:abstractNumId w:val="8"/>
  </w:num>
  <w:num w:numId="29">
    <w:abstractNumId w:val="5"/>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proofState w:spelling="clean" w:grammar="clean"/>
  <w:defaultTabStop w:val="36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0dewf08z2xe1ew2advwttzaes20zrrdstw&quot;&gt;Smoking study_multicenter&lt;record-ids&gt;&lt;item&gt;36&lt;/item&gt;&lt;item&gt;43&lt;/item&gt;&lt;item&gt;58&lt;/item&gt;&lt;item&gt;71&lt;/item&gt;&lt;item&gt;72&lt;/item&gt;&lt;item&gt;73&lt;/item&gt;&lt;item&gt;74&lt;/item&gt;&lt;item&gt;75&lt;/item&gt;&lt;item&gt;78&lt;/item&gt;&lt;item&gt;81&lt;/item&gt;&lt;item&gt;83&lt;/item&gt;&lt;/record-ids&gt;&lt;/item&gt;&lt;/Libraries&gt;"/>
  </w:docVars>
  <w:rsids>
    <w:rsidRoot w:val="007F7070"/>
    <w:rsid w:val="00044DF8"/>
    <w:rsid w:val="000565B0"/>
    <w:rsid w:val="000616B9"/>
    <w:rsid w:val="00072992"/>
    <w:rsid w:val="000769DB"/>
    <w:rsid w:val="000A0851"/>
    <w:rsid w:val="000C46C3"/>
    <w:rsid w:val="001140BA"/>
    <w:rsid w:val="00176C00"/>
    <w:rsid w:val="001A3162"/>
    <w:rsid w:val="002049F5"/>
    <w:rsid w:val="00215A34"/>
    <w:rsid w:val="0023725D"/>
    <w:rsid w:val="002452EC"/>
    <w:rsid w:val="0025536B"/>
    <w:rsid w:val="002649C6"/>
    <w:rsid w:val="00264DFC"/>
    <w:rsid w:val="00275246"/>
    <w:rsid w:val="002A7B9A"/>
    <w:rsid w:val="002D3B91"/>
    <w:rsid w:val="002F4777"/>
    <w:rsid w:val="0030110C"/>
    <w:rsid w:val="00310979"/>
    <w:rsid w:val="00357F62"/>
    <w:rsid w:val="00370D8E"/>
    <w:rsid w:val="003A1CCF"/>
    <w:rsid w:val="003A34B6"/>
    <w:rsid w:val="003B0A23"/>
    <w:rsid w:val="0042326F"/>
    <w:rsid w:val="00467647"/>
    <w:rsid w:val="004A6648"/>
    <w:rsid w:val="004D478F"/>
    <w:rsid w:val="004E18BB"/>
    <w:rsid w:val="004E1D4C"/>
    <w:rsid w:val="00500AF9"/>
    <w:rsid w:val="005048A9"/>
    <w:rsid w:val="00551F39"/>
    <w:rsid w:val="00577561"/>
    <w:rsid w:val="005F68DD"/>
    <w:rsid w:val="0061440F"/>
    <w:rsid w:val="0062685D"/>
    <w:rsid w:val="00646097"/>
    <w:rsid w:val="006670F3"/>
    <w:rsid w:val="00667F0A"/>
    <w:rsid w:val="006B4671"/>
    <w:rsid w:val="006D5B0F"/>
    <w:rsid w:val="00726C3A"/>
    <w:rsid w:val="007306FF"/>
    <w:rsid w:val="00757E30"/>
    <w:rsid w:val="00777079"/>
    <w:rsid w:val="0078031F"/>
    <w:rsid w:val="007C03EB"/>
    <w:rsid w:val="007C6402"/>
    <w:rsid w:val="007F7070"/>
    <w:rsid w:val="00810A24"/>
    <w:rsid w:val="0088411A"/>
    <w:rsid w:val="0088484F"/>
    <w:rsid w:val="008A0DE6"/>
    <w:rsid w:val="008A2B0E"/>
    <w:rsid w:val="008A7939"/>
    <w:rsid w:val="008E1612"/>
    <w:rsid w:val="008E6989"/>
    <w:rsid w:val="008F67ED"/>
    <w:rsid w:val="00901E3A"/>
    <w:rsid w:val="00904664"/>
    <w:rsid w:val="00906677"/>
    <w:rsid w:val="00916AC1"/>
    <w:rsid w:val="00951350"/>
    <w:rsid w:val="00952AA5"/>
    <w:rsid w:val="009A78F9"/>
    <w:rsid w:val="00A44BE9"/>
    <w:rsid w:val="00A5112F"/>
    <w:rsid w:val="00AA5CD9"/>
    <w:rsid w:val="00AF65AB"/>
    <w:rsid w:val="00B04DE8"/>
    <w:rsid w:val="00B379F9"/>
    <w:rsid w:val="00B978CE"/>
    <w:rsid w:val="00BA06AA"/>
    <w:rsid w:val="00C463AF"/>
    <w:rsid w:val="00C54569"/>
    <w:rsid w:val="00C84A61"/>
    <w:rsid w:val="00CF0EF7"/>
    <w:rsid w:val="00D23572"/>
    <w:rsid w:val="00D320C0"/>
    <w:rsid w:val="00D436EF"/>
    <w:rsid w:val="00D50433"/>
    <w:rsid w:val="00D5543C"/>
    <w:rsid w:val="00D90411"/>
    <w:rsid w:val="00DA2865"/>
    <w:rsid w:val="00DE74ED"/>
    <w:rsid w:val="00E12C82"/>
    <w:rsid w:val="00E418AA"/>
    <w:rsid w:val="00E45E8E"/>
    <w:rsid w:val="00E60526"/>
    <w:rsid w:val="00E65035"/>
    <w:rsid w:val="00EB058D"/>
    <w:rsid w:val="00EE1B40"/>
    <w:rsid w:val="00F16BBE"/>
    <w:rsid w:val="00F17D67"/>
    <w:rsid w:val="00F44113"/>
    <w:rsid w:val="00F941F6"/>
    <w:rsid w:val="00F979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413D4"/>
  <w15:chartTrackingRefBased/>
  <w15:docId w15:val="{AC590E61-5955-4479-9F54-AC16AED87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he-IL"/>
      </w:rPr>
    </w:rPrDefault>
    <w:pPrDefault>
      <w:pPr>
        <w:spacing w:before="360" w:line="259" w:lineRule="auto"/>
        <w:ind w:left="720" w:hanging="3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070"/>
    <w:pPr>
      <w:bidi/>
      <w:spacing w:before="0" w:after="200" w:line="276" w:lineRule="auto"/>
      <w:ind w:left="0" w:firstLine="0"/>
    </w:pPr>
  </w:style>
  <w:style w:type="paragraph" w:styleId="Heading1">
    <w:name w:val="heading 1"/>
    <w:basedOn w:val="Normal"/>
    <w:next w:val="Normal"/>
    <w:link w:val="Heading1Char"/>
    <w:autoRedefine/>
    <w:qFormat/>
    <w:rsid w:val="00EB058D"/>
    <w:pPr>
      <w:keepNext/>
      <w:keepLines/>
      <w:bidi w:val="0"/>
      <w:spacing w:after="0" w:line="360" w:lineRule="auto"/>
      <w:ind w:left="432" w:hanging="432"/>
      <w:outlineLvl w:val="0"/>
    </w:pPr>
    <w:rPr>
      <w:rFonts w:asciiTheme="majorBidi" w:eastAsiaTheme="majorEastAsia" w:hAnsiTheme="majorBidi" w:cstheme="majorBidi"/>
      <w:b/>
      <w:sz w:val="28"/>
      <w:szCs w:val="28"/>
    </w:rPr>
  </w:style>
  <w:style w:type="paragraph" w:styleId="Heading2">
    <w:name w:val="heading 2"/>
    <w:basedOn w:val="Normal"/>
    <w:next w:val="Normal"/>
    <w:link w:val="Heading2Char"/>
    <w:autoRedefine/>
    <w:unhideWhenUsed/>
    <w:qFormat/>
    <w:rsid w:val="002D3B91"/>
    <w:pPr>
      <w:keepNext/>
      <w:keepLines/>
      <w:numPr>
        <w:ilvl w:val="1"/>
        <w:numId w:val="32"/>
      </w:numPr>
      <w:bidi w:val="0"/>
      <w:spacing w:after="0" w:line="360" w:lineRule="auto"/>
      <w:outlineLvl w:val="1"/>
    </w:pPr>
    <w:rPr>
      <w:rFonts w:ascii="Times" w:eastAsiaTheme="majorEastAsia" w:hAnsi="Times" w:cstheme="minorHAnsi"/>
      <w:b/>
      <w:lang w:bidi="ar-SA"/>
    </w:rPr>
  </w:style>
  <w:style w:type="paragraph" w:styleId="Heading3">
    <w:name w:val="heading 3"/>
    <w:basedOn w:val="Normal"/>
    <w:next w:val="Normal"/>
    <w:link w:val="Heading3Char"/>
    <w:autoRedefine/>
    <w:unhideWhenUsed/>
    <w:qFormat/>
    <w:rsid w:val="000769DB"/>
    <w:pPr>
      <w:keepNext/>
      <w:keepLines/>
      <w:numPr>
        <w:ilvl w:val="2"/>
        <w:numId w:val="8"/>
      </w:numPr>
      <w:bidi w:val="0"/>
      <w:spacing w:after="0" w:line="360" w:lineRule="auto"/>
      <w:outlineLvl w:val="2"/>
    </w:pPr>
    <w:rPr>
      <w:rFonts w:asciiTheme="majorBidi" w:eastAsiaTheme="majorEastAsia" w:hAnsiTheme="majorBidi" w:cstheme="majorBidi"/>
      <w:bCs/>
      <w:u w:val="single"/>
    </w:rPr>
  </w:style>
  <w:style w:type="paragraph" w:styleId="Heading4">
    <w:name w:val="heading 4"/>
    <w:basedOn w:val="Normal"/>
    <w:next w:val="Normal"/>
    <w:link w:val="Heading4Char"/>
    <w:autoRedefine/>
    <w:unhideWhenUsed/>
    <w:qFormat/>
    <w:rsid w:val="002A7B9A"/>
    <w:pPr>
      <w:keepNext/>
      <w:keepLines/>
      <w:numPr>
        <w:ilvl w:val="3"/>
        <w:numId w:val="8"/>
      </w:numPr>
      <w:spacing w:line="360" w:lineRule="auto"/>
      <w:outlineLvl w:val="3"/>
    </w:pPr>
    <w:rPr>
      <w:rFonts w:asciiTheme="majorBidi" w:eastAsiaTheme="majorEastAsia" w:hAnsiTheme="majorBidi" w:cstheme="majorBidi"/>
      <w:i/>
      <w:iCs/>
    </w:rPr>
  </w:style>
  <w:style w:type="paragraph" w:styleId="Heading5">
    <w:name w:val="heading 5"/>
    <w:basedOn w:val="Normal"/>
    <w:next w:val="Normal"/>
    <w:link w:val="Heading5Char"/>
    <w:unhideWhenUsed/>
    <w:qFormat/>
    <w:rsid w:val="002A7B9A"/>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2A7B9A"/>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unhideWhenUsed/>
    <w:qFormat/>
    <w:rsid w:val="002A7B9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unhideWhenUsed/>
    <w:qFormat/>
    <w:rsid w:val="002A7B9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2A7B9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2A7B9A"/>
    <w:pPr>
      <w:spacing w:before="240"/>
      <w:jc w:val="right"/>
    </w:pPr>
  </w:style>
  <w:style w:type="paragraph" w:styleId="TOC3">
    <w:name w:val="toc 3"/>
    <w:basedOn w:val="Normal"/>
    <w:next w:val="Normal"/>
    <w:autoRedefine/>
    <w:uiPriority w:val="39"/>
    <w:unhideWhenUsed/>
    <w:qFormat/>
    <w:rsid w:val="002A7B9A"/>
    <w:pPr>
      <w:ind w:left="220"/>
      <w:jc w:val="right"/>
    </w:pPr>
    <w:rPr>
      <w:szCs w:val="20"/>
    </w:rPr>
  </w:style>
  <w:style w:type="paragraph" w:styleId="TOC4">
    <w:name w:val="toc 4"/>
    <w:basedOn w:val="Normal"/>
    <w:next w:val="Normal"/>
    <w:autoRedefine/>
    <w:unhideWhenUsed/>
    <w:rsid w:val="00C54569"/>
    <w:pPr>
      <w:ind w:left="660"/>
      <w:jc w:val="right"/>
    </w:pPr>
    <w:rPr>
      <w:szCs w:val="18"/>
    </w:rPr>
  </w:style>
  <w:style w:type="paragraph" w:styleId="TOC1">
    <w:name w:val="toc 1"/>
    <w:basedOn w:val="Normal"/>
    <w:next w:val="Normal"/>
    <w:autoRedefine/>
    <w:uiPriority w:val="39"/>
    <w:unhideWhenUsed/>
    <w:qFormat/>
    <w:rsid w:val="002A7B9A"/>
    <w:pPr>
      <w:jc w:val="right"/>
    </w:pPr>
    <w:rPr>
      <w:rFonts w:cstheme="majorHAnsi"/>
    </w:rPr>
  </w:style>
  <w:style w:type="character" w:customStyle="1" w:styleId="Heading1Char">
    <w:name w:val="Heading 1 Char"/>
    <w:basedOn w:val="DefaultParagraphFont"/>
    <w:link w:val="Heading1"/>
    <w:rsid w:val="00EB058D"/>
    <w:rPr>
      <w:rFonts w:asciiTheme="majorBidi" w:eastAsiaTheme="majorEastAsia" w:hAnsiTheme="majorBidi" w:cstheme="majorBidi"/>
      <w:b/>
      <w:sz w:val="28"/>
      <w:szCs w:val="28"/>
    </w:rPr>
  </w:style>
  <w:style w:type="character" w:customStyle="1" w:styleId="Heading2Char">
    <w:name w:val="Heading 2 Char"/>
    <w:basedOn w:val="DefaultParagraphFont"/>
    <w:link w:val="Heading2"/>
    <w:qFormat/>
    <w:rsid w:val="002D3B91"/>
    <w:rPr>
      <w:rFonts w:ascii="Times" w:eastAsiaTheme="majorEastAsia" w:hAnsi="Times" w:cstheme="minorHAnsi"/>
      <w:b/>
      <w:lang w:bidi="ar-SA"/>
    </w:rPr>
  </w:style>
  <w:style w:type="character" w:customStyle="1" w:styleId="Heading3Char">
    <w:name w:val="Heading 3 Char"/>
    <w:basedOn w:val="DefaultParagraphFont"/>
    <w:link w:val="Heading3"/>
    <w:rsid w:val="000769DB"/>
    <w:rPr>
      <w:rFonts w:asciiTheme="majorBidi" w:eastAsiaTheme="majorEastAsia" w:hAnsiTheme="majorBidi" w:cstheme="majorBidi"/>
      <w:bCs/>
      <w:u w:val="single"/>
    </w:rPr>
  </w:style>
  <w:style w:type="character" w:customStyle="1" w:styleId="Heading4Char">
    <w:name w:val="Heading 4 Char"/>
    <w:basedOn w:val="DefaultParagraphFont"/>
    <w:link w:val="Heading4"/>
    <w:rsid w:val="002A7B9A"/>
    <w:rPr>
      <w:rFonts w:asciiTheme="majorBidi" w:eastAsiaTheme="majorEastAsia" w:hAnsiTheme="majorBidi" w:cstheme="majorBidi"/>
      <w:i/>
      <w:iCs/>
      <w:sz w:val="24"/>
    </w:rPr>
  </w:style>
  <w:style w:type="character" w:customStyle="1" w:styleId="Heading5Char">
    <w:name w:val="Heading 5 Char"/>
    <w:basedOn w:val="DefaultParagraphFont"/>
    <w:link w:val="Heading5"/>
    <w:rsid w:val="002A7B9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2A7B9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2A7B9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rsid w:val="002A7B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A7B9A"/>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autoRedefine/>
    <w:unhideWhenUsed/>
    <w:qFormat/>
    <w:rsid w:val="00A5112F"/>
    <w:pPr>
      <w:bidi w:val="0"/>
      <w:spacing w:line="240" w:lineRule="auto"/>
    </w:pPr>
    <w:rPr>
      <w:iCs/>
      <w:sz w:val="20"/>
      <w:szCs w:val="18"/>
    </w:rPr>
  </w:style>
  <w:style w:type="paragraph" w:styleId="ListParagraph">
    <w:name w:val="List Paragraph"/>
    <w:basedOn w:val="Normal"/>
    <w:link w:val="ListParagraphChar"/>
    <w:uiPriority w:val="34"/>
    <w:qFormat/>
    <w:rsid w:val="002A7B9A"/>
    <w:pPr>
      <w:contextualSpacing/>
    </w:pPr>
  </w:style>
  <w:style w:type="paragraph" w:styleId="TOCHeading">
    <w:name w:val="TOC Heading"/>
    <w:basedOn w:val="Heading1"/>
    <w:next w:val="Normal"/>
    <w:uiPriority w:val="39"/>
    <w:unhideWhenUsed/>
    <w:qFormat/>
    <w:rsid w:val="002A7B9A"/>
    <w:pPr>
      <w:ind w:left="0" w:firstLine="0"/>
      <w:outlineLvl w:val="9"/>
    </w:pPr>
    <w:rPr>
      <w:lang w:bidi="ar-SA"/>
    </w:rPr>
  </w:style>
  <w:style w:type="paragraph" w:customStyle="1" w:styleId="EndNoteBibliographyTitle">
    <w:name w:val="EndNote Bibliography Title"/>
    <w:basedOn w:val="Normal"/>
    <w:link w:val="EndNoteBibliographyTitleChar"/>
    <w:rsid w:val="007F7070"/>
    <w:pPr>
      <w:spacing w:after="0"/>
      <w:jc w:val="center"/>
    </w:pPr>
    <w:rPr>
      <w:noProof/>
    </w:rPr>
  </w:style>
  <w:style w:type="character" w:customStyle="1" w:styleId="EndNoteBibliographyTitleChar">
    <w:name w:val="EndNote Bibliography Title Char"/>
    <w:basedOn w:val="DefaultParagraphFont"/>
    <w:link w:val="EndNoteBibliographyTitle"/>
    <w:rsid w:val="007F7070"/>
    <w:rPr>
      <w:noProof/>
    </w:rPr>
  </w:style>
  <w:style w:type="paragraph" w:customStyle="1" w:styleId="EndNoteBibliography">
    <w:name w:val="EndNote Bibliography"/>
    <w:basedOn w:val="Normal"/>
    <w:link w:val="EndNoteBibliographyChar"/>
    <w:rsid w:val="007F7070"/>
    <w:pPr>
      <w:spacing w:line="240" w:lineRule="auto"/>
      <w:jc w:val="right"/>
    </w:pPr>
    <w:rPr>
      <w:noProof/>
    </w:rPr>
  </w:style>
  <w:style w:type="character" w:customStyle="1" w:styleId="EndNoteBibliographyChar">
    <w:name w:val="EndNote Bibliography Char"/>
    <w:basedOn w:val="DefaultParagraphFont"/>
    <w:link w:val="EndNoteBibliography"/>
    <w:rsid w:val="007F7070"/>
    <w:rPr>
      <w:noProof/>
    </w:rPr>
  </w:style>
  <w:style w:type="character" w:styleId="Hyperlink">
    <w:name w:val="Hyperlink"/>
    <w:basedOn w:val="DefaultParagraphFont"/>
    <w:uiPriority w:val="99"/>
    <w:unhideWhenUsed/>
    <w:rsid w:val="007F7070"/>
    <w:rPr>
      <w:color w:val="0563C1" w:themeColor="hyperlink"/>
      <w:u w:val="single"/>
    </w:rPr>
  </w:style>
  <w:style w:type="paragraph" w:styleId="BalloonText">
    <w:name w:val="Balloon Text"/>
    <w:basedOn w:val="Normal"/>
    <w:link w:val="BalloonTextChar"/>
    <w:uiPriority w:val="99"/>
    <w:unhideWhenUsed/>
    <w:rsid w:val="007F70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F7070"/>
    <w:rPr>
      <w:rFonts w:ascii="Segoe UI" w:hAnsi="Segoe UI" w:cs="Segoe UI"/>
      <w:sz w:val="18"/>
      <w:szCs w:val="18"/>
    </w:rPr>
  </w:style>
  <w:style w:type="paragraph" w:customStyle="1" w:styleId="Default">
    <w:name w:val="Default"/>
    <w:rsid w:val="007F7070"/>
    <w:pPr>
      <w:autoSpaceDE w:val="0"/>
      <w:autoSpaceDN w:val="0"/>
      <w:adjustRightInd w:val="0"/>
      <w:spacing w:before="0" w:line="240" w:lineRule="auto"/>
      <w:ind w:left="0" w:firstLine="0"/>
    </w:pPr>
    <w:rPr>
      <w:color w:val="000000"/>
    </w:rPr>
  </w:style>
  <w:style w:type="character" w:customStyle="1" w:styleId="nbapihighlight1">
    <w:name w:val="nbapihighlight1"/>
    <w:basedOn w:val="DefaultParagraphFont"/>
    <w:rsid w:val="007F7070"/>
    <w:rPr>
      <w:rFonts w:ascii="Times New Roman" w:hAnsi="Times New Roman" w:cs="Times New Roman" w:hint="default"/>
    </w:rPr>
  </w:style>
  <w:style w:type="character" w:customStyle="1" w:styleId="refpreview1">
    <w:name w:val="refpreview1"/>
    <w:basedOn w:val="DefaultParagraphFont"/>
    <w:rsid w:val="007F7070"/>
    <w:rPr>
      <w:rFonts w:ascii="Times New Roman" w:hAnsi="Times New Roman" w:cs="Times New Roman" w:hint="default"/>
      <w:vanish/>
      <w:webHidden w:val="0"/>
      <w:shd w:val="clear" w:color="auto" w:fill="EEEEEE"/>
      <w:specVanish w:val="0"/>
    </w:rPr>
  </w:style>
  <w:style w:type="numbering" w:customStyle="1" w:styleId="NoList1">
    <w:name w:val="No List1"/>
    <w:next w:val="NoList"/>
    <w:uiPriority w:val="99"/>
    <w:semiHidden/>
    <w:unhideWhenUsed/>
    <w:rsid w:val="007F7070"/>
  </w:style>
  <w:style w:type="numbering" w:customStyle="1" w:styleId="NoList11">
    <w:name w:val="No List11"/>
    <w:next w:val="NoList"/>
    <w:uiPriority w:val="99"/>
    <w:semiHidden/>
    <w:unhideWhenUsed/>
    <w:rsid w:val="007F7070"/>
  </w:style>
  <w:style w:type="paragraph" w:customStyle="1" w:styleId="Bullet">
    <w:name w:val="Bullet"/>
    <w:basedOn w:val="Normal"/>
    <w:rsid w:val="007F7070"/>
    <w:pPr>
      <w:numPr>
        <w:numId w:val="9"/>
      </w:numPr>
      <w:bidi w:val="0"/>
      <w:spacing w:before="80" w:after="80" w:line="240" w:lineRule="auto"/>
    </w:pPr>
    <w:rPr>
      <w:rFonts w:eastAsia="Times New Roman"/>
      <w:sz w:val="22"/>
      <w:szCs w:val="22"/>
    </w:rPr>
  </w:style>
  <w:style w:type="paragraph" w:styleId="List">
    <w:name w:val="List"/>
    <w:basedOn w:val="Normal"/>
    <w:rsid w:val="007F7070"/>
    <w:pPr>
      <w:keepNext/>
      <w:bidi w:val="0"/>
      <w:spacing w:before="80" w:after="80" w:line="240" w:lineRule="auto"/>
      <w:ind w:left="561" w:hanging="561"/>
    </w:pPr>
    <w:rPr>
      <w:rFonts w:eastAsia="Times New Roman"/>
      <w:sz w:val="22"/>
      <w:szCs w:val="22"/>
    </w:rPr>
  </w:style>
  <w:style w:type="paragraph" w:customStyle="1" w:styleId="TableHead">
    <w:name w:val="TableHead"/>
    <w:basedOn w:val="Normal"/>
    <w:rsid w:val="007F7070"/>
    <w:pPr>
      <w:bidi w:val="0"/>
      <w:spacing w:before="40" w:after="40" w:line="240" w:lineRule="auto"/>
      <w:jc w:val="center"/>
    </w:pPr>
    <w:rPr>
      <w:rFonts w:eastAsia="Times New Roman" w:cs="Arial"/>
      <w:b/>
      <w:bCs/>
      <w:sz w:val="20"/>
      <w:szCs w:val="22"/>
    </w:rPr>
  </w:style>
  <w:style w:type="paragraph" w:customStyle="1" w:styleId="ListCont">
    <w:name w:val="ListCont"/>
    <w:basedOn w:val="BulletedCont"/>
    <w:rsid w:val="007F7070"/>
  </w:style>
  <w:style w:type="paragraph" w:customStyle="1" w:styleId="BulletedCont">
    <w:name w:val="BulletedCont"/>
    <w:basedOn w:val="Normal"/>
    <w:rsid w:val="007F7070"/>
    <w:pPr>
      <w:bidi w:val="0"/>
      <w:spacing w:before="80" w:after="80" w:line="240" w:lineRule="auto"/>
      <w:ind w:left="567"/>
    </w:pPr>
    <w:rPr>
      <w:rFonts w:eastAsia="Times New Roman"/>
      <w:sz w:val="22"/>
      <w:szCs w:val="22"/>
    </w:rPr>
  </w:style>
  <w:style w:type="paragraph" w:styleId="Header">
    <w:name w:val="header"/>
    <w:basedOn w:val="Normal"/>
    <w:link w:val="HeaderChar"/>
    <w:uiPriority w:val="99"/>
    <w:rsid w:val="007F7070"/>
    <w:pPr>
      <w:tabs>
        <w:tab w:val="right" w:pos="9724"/>
      </w:tabs>
      <w:bidi w:val="0"/>
      <w:spacing w:before="20" w:after="20" w:line="240" w:lineRule="auto"/>
    </w:pPr>
    <w:rPr>
      <w:rFonts w:eastAsia="Times New Roman"/>
      <w:color w:val="000000"/>
      <w:sz w:val="18"/>
      <w:szCs w:val="18"/>
    </w:rPr>
  </w:style>
  <w:style w:type="character" w:customStyle="1" w:styleId="HeaderChar">
    <w:name w:val="Header Char"/>
    <w:basedOn w:val="DefaultParagraphFont"/>
    <w:link w:val="Header"/>
    <w:uiPriority w:val="99"/>
    <w:rsid w:val="007F7070"/>
    <w:rPr>
      <w:rFonts w:eastAsia="Times New Roman"/>
      <w:color w:val="000000"/>
      <w:sz w:val="18"/>
      <w:szCs w:val="18"/>
    </w:rPr>
  </w:style>
  <w:style w:type="paragraph" w:styleId="Footer">
    <w:name w:val="footer"/>
    <w:basedOn w:val="Normal"/>
    <w:link w:val="FooterChar"/>
    <w:uiPriority w:val="99"/>
    <w:rsid w:val="007F7070"/>
    <w:pPr>
      <w:tabs>
        <w:tab w:val="right" w:pos="9724"/>
      </w:tabs>
      <w:bidi w:val="0"/>
      <w:spacing w:before="20" w:after="20" w:line="240" w:lineRule="auto"/>
    </w:pPr>
    <w:rPr>
      <w:rFonts w:eastAsia="Times New Roman"/>
      <w:iCs/>
      <w:color w:val="000000"/>
      <w:sz w:val="18"/>
      <w:szCs w:val="18"/>
    </w:rPr>
  </w:style>
  <w:style w:type="character" w:customStyle="1" w:styleId="FooterChar">
    <w:name w:val="Footer Char"/>
    <w:basedOn w:val="DefaultParagraphFont"/>
    <w:link w:val="Footer"/>
    <w:uiPriority w:val="99"/>
    <w:rsid w:val="007F7070"/>
    <w:rPr>
      <w:rFonts w:eastAsia="Times New Roman"/>
      <w:iCs/>
      <w:color w:val="000000"/>
      <w:sz w:val="18"/>
      <w:szCs w:val="18"/>
    </w:rPr>
  </w:style>
  <w:style w:type="paragraph" w:customStyle="1" w:styleId="TableBulletCont">
    <w:name w:val="TableBulletCont"/>
    <w:basedOn w:val="TableBullet"/>
    <w:rsid w:val="007F7070"/>
  </w:style>
  <w:style w:type="paragraph" w:customStyle="1" w:styleId="TableBullet">
    <w:name w:val="TableBullet"/>
    <w:basedOn w:val="Bullet"/>
    <w:rsid w:val="007F7070"/>
    <w:pPr>
      <w:tabs>
        <w:tab w:val="clear" w:pos="567"/>
        <w:tab w:val="left" w:pos="284"/>
      </w:tabs>
      <w:ind w:left="312" w:hanging="284"/>
    </w:pPr>
    <w:rPr>
      <w:rFonts w:cs="Arial"/>
    </w:rPr>
  </w:style>
  <w:style w:type="paragraph" w:customStyle="1" w:styleId="List2">
    <w:name w:val="List2"/>
    <w:basedOn w:val="List"/>
    <w:rsid w:val="007F7070"/>
    <w:pPr>
      <w:ind w:left="1122"/>
    </w:pPr>
  </w:style>
  <w:style w:type="paragraph" w:styleId="TOC5">
    <w:name w:val="toc 5"/>
    <w:basedOn w:val="Normal"/>
    <w:next w:val="Normal"/>
    <w:autoRedefine/>
    <w:rsid w:val="007F7070"/>
    <w:pPr>
      <w:bidi w:val="0"/>
      <w:spacing w:after="0" w:line="240" w:lineRule="auto"/>
      <w:ind w:left="880"/>
    </w:pPr>
    <w:rPr>
      <w:rFonts w:eastAsia="Times New Roman"/>
      <w:sz w:val="22"/>
      <w:szCs w:val="21"/>
    </w:rPr>
  </w:style>
  <w:style w:type="paragraph" w:styleId="TOC6">
    <w:name w:val="toc 6"/>
    <w:basedOn w:val="Normal"/>
    <w:next w:val="Normal"/>
    <w:autoRedefine/>
    <w:rsid w:val="007F7070"/>
    <w:pPr>
      <w:bidi w:val="0"/>
      <w:spacing w:after="0" w:line="240" w:lineRule="auto"/>
      <w:ind w:left="1100"/>
    </w:pPr>
    <w:rPr>
      <w:rFonts w:eastAsia="Times New Roman"/>
      <w:sz w:val="22"/>
      <w:szCs w:val="21"/>
    </w:rPr>
  </w:style>
  <w:style w:type="paragraph" w:styleId="TOC7">
    <w:name w:val="toc 7"/>
    <w:basedOn w:val="Normal"/>
    <w:next w:val="Normal"/>
    <w:autoRedefine/>
    <w:rsid w:val="007F7070"/>
    <w:pPr>
      <w:bidi w:val="0"/>
      <w:spacing w:after="0" w:line="240" w:lineRule="auto"/>
      <w:ind w:left="1320"/>
    </w:pPr>
    <w:rPr>
      <w:rFonts w:eastAsia="Times New Roman"/>
      <w:sz w:val="22"/>
      <w:szCs w:val="21"/>
    </w:rPr>
  </w:style>
  <w:style w:type="paragraph" w:styleId="TOC8">
    <w:name w:val="toc 8"/>
    <w:basedOn w:val="Normal"/>
    <w:next w:val="Normal"/>
    <w:autoRedefine/>
    <w:rsid w:val="007F7070"/>
    <w:pPr>
      <w:bidi w:val="0"/>
      <w:spacing w:after="0" w:line="240" w:lineRule="auto"/>
      <w:ind w:left="1540"/>
    </w:pPr>
    <w:rPr>
      <w:rFonts w:eastAsia="Times New Roman"/>
      <w:sz w:val="22"/>
      <w:szCs w:val="21"/>
    </w:rPr>
  </w:style>
  <w:style w:type="paragraph" w:styleId="TOC9">
    <w:name w:val="toc 9"/>
    <w:basedOn w:val="Normal"/>
    <w:next w:val="Normal"/>
    <w:autoRedefine/>
    <w:rsid w:val="007F7070"/>
    <w:pPr>
      <w:bidi w:val="0"/>
      <w:spacing w:after="0" w:line="240" w:lineRule="auto"/>
      <w:ind w:left="1760"/>
    </w:pPr>
    <w:rPr>
      <w:rFonts w:eastAsia="Times New Roman"/>
      <w:sz w:val="22"/>
      <w:szCs w:val="21"/>
    </w:rPr>
  </w:style>
  <w:style w:type="paragraph" w:customStyle="1" w:styleId="Heading1TOC">
    <w:name w:val="Heading 1TOC"/>
    <w:basedOn w:val="Heading1"/>
    <w:rsid w:val="007F7070"/>
    <w:pPr>
      <w:keepLines w:val="0"/>
      <w:pageBreakBefore/>
      <w:tabs>
        <w:tab w:val="left" w:pos="720"/>
      </w:tabs>
      <w:spacing w:before="100" w:after="100" w:line="240" w:lineRule="auto"/>
      <w:ind w:left="0" w:right="360" w:firstLine="0"/>
      <w:jc w:val="center"/>
    </w:pPr>
    <w:rPr>
      <w:rFonts w:eastAsia="Times New Roman" w:cs="Times New Roman"/>
      <w:bCs/>
      <w:color w:val="000000"/>
      <w:kern w:val="32"/>
      <w:sz w:val="26"/>
      <w:szCs w:val="26"/>
    </w:rPr>
  </w:style>
  <w:style w:type="paragraph" w:customStyle="1" w:styleId="Callout">
    <w:name w:val="Callout"/>
    <w:basedOn w:val="Normal"/>
    <w:rsid w:val="007F7070"/>
    <w:pPr>
      <w:bidi w:val="0"/>
      <w:spacing w:before="80" w:after="80" w:line="240" w:lineRule="auto"/>
    </w:pPr>
    <w:rPr>
      <w:rFonts w:ascii="Arial" w:eastAsia="Times New Roman" w:hAnsi="Arial"/>
      <w:i/>
      <w:iCs/>
      <w:color w:val="3366FF"/>
      <w:sz w:val="18"/>
      <w:szCs w:val="18"/>
    </w:rPr>
  </w:style>
  <w:style w:type="paragraph" w:customStyle="1" w:styleId="Bullet2">
    <w:name w:val="Bullet2"/>
    <w:basedOn w:val="Bullet"/>
    <w:rsid w:val="007F7070"/>
    <w:pPr>
      <w:tabs>
        <w:tab w:val="clear" w:pos="567"/>
        <w:tab w:val="num" w:pos="1122"/>
      </w:tabs>
      <w:ind w:left="1122"/>
    </w:pPr>
  </w:style>
  <w:style w:type="paragraph" w:customStyle="1" w:styleId="Note">
    <w:name w:val="Note"/>
    <w:basedOn w:val="List2"/>
    <w:rsid w:val="007F7070"/>
  </w:style>
  <w:style w:type="paragraph" w:styleId="DocumentMap">
    <w:name w:val="Document Map"/>
    <w:basedOn w:val="Normal"/>
    <w:link w:val="DocumentMapChar"/>
    <w:semiHidden/>
    <w:rsid w:val="007F7070"/>
    <w:pPr>
      <w:shd w:val="clear" w:color="auto" w:fill="000080"/>
      <w:bidi w:val="0"/>
      <w:spacing w:before="80" w:after="80" w:line="240" w:lineRule="auto"/>
    </w:pPr>
    <w:rPr>
      <w:rFonts w:ascii="Tahoma" w:eastAsia="Times New Roman" w:hAnsi="Tahoma"/>
      <w:sz w:val="22"/>
      <w:szCs w:val="22"/>
    </w:rPr>
  </w:style>
  <w:style w:type="character" w:customStyle="1" w:styleId="DocumentMapChar">
    <w:name w:val="Document Map Char"/>
    <w:basedOn w:val="DefaultParagraphFont"/>
    <w:link w:val="DocumentMap"/>
    <w:semiHidden/>
    <w:rsid w:val="007F7070"/>
    <w:rPr>
      <w:rFonts w:ascii="Tahoma" w:eastAsia="Times New Roman" w:hAnsi="Tahoma"/>
      <w:sz w:val="22"/>
      <w:szCs w:val="22"/>
      <w:shd w:val="clear" w:color="auto" w:fill="000080"/>
    </w:rPr>
  </w:style>
  <w:style w:type="paragraph" w:customStyle="1" w:styleId="TableTitle">
    <w:name w:val="TableTitle"/>
    <w:basedOn w:val="Normal"/>
    <w:rsid w:val="007F7070"/>
    <w:pPr>
      <w:bidi w:val="0"/>
      <w:spacing w:before="120" w:after="80" w:line="240" w:lineRule="auto"/>
      <w:jc w:val="center"/>
    </w:pPr>
    <w:rPr>
      <w:rFonts w:eastAsia="Times New Roman" w:cs="Arial"/>
      <w:b/>
      <w:bCs/>
      <w:sz w:val="20"/>
      <w:szCs w:val="22"/>
    </w:rPr>
  </w:style>
  <w:style w:type="paragraph" w:customStyle="1" w:styleId="TableText">
    <w:name w:val="Table Text"/>
    <w:basedOn w:val="Normal"/>
    <w:rsid w:val="007F7070"/>
    <w:pPr>
      <w:bidi w:val="0"/>
      <w:spacing w:before="80" w:after="80" w:line="240" w:lineRule="auto"/>
    </w:pPr>
    <w:rPr>
      <w:rFonts w:eastAsia="Times New Roman" w:cs="Arial"/>
      <w:sz w:val="20"/>
      <w:szCs w:val="20"/>
    </w:rPr>
  </w:style>
  <w:style w:type="paragraph" w:styleId="FootnoteText">
    <w:name w:val="footnote text"/>
    <w:basedOn w:val="Normal"/>
    <w:link w:val="FootnoteTextChar"/>
    <w:semiHidden/>
    <w:rsid w:val="007F7070"/>
    <w:pPr>
      <w:bidi w:val="0"/>
      <w:spacing w:before="80" w:after="80" w:line="240" w:lineRule="auto"/>
    </w:pPr>
    <w:rPr>
      <w:rFonts w:eastAsia="Times New Roman"/>
      <w:sz w:val="20"/>
      <w:szCs w:val="20"/>
    </w:rPr>
  </w:style>
  <w:style w:type="character" w:customStyle="1" w:styleId="FootnoteTextChar">
    <w:name w:val="Footnote Text Char"/>
    <w:basedOn w:val="DefaultParagraphFont"/>
    <w:link w:val="FootnoteText"/>
    <w:semiHidden/>
    <w:rsid w:val="007F7070"/>
    <w:rPr>
      <w:rFonts w:eastAsia="Times New Roman"/>
      <w:sz w:val="20"/>
      <w:szCs w:val="20"/>
    </w:rPr>
  </w:style>
  <w:style w:type="paragraph" w:styleId="Index1">
    <w:name w:val="index 1"/>
    <w:basedOn w:val="Normal"/>
    <w:next w:val="Normal"/>
    <w:autoRedefine/>
    <w:semiHidden/>
    <w:rsid w:val="007F7070"/>
    <w:pPr>
      <w:tabs>
        <w:tab w:val="right" w:leader="dot" w:pos="3911"/>
      </w:tabs>
      <w:bidi w:val="0"/>
      <w:spacing w:before="40" w:after="40" w:line="240" w:lineRule="auto"/>
      <w:ind w:left="1683" w:hanging="216"/>
    </w:pPr>
    <w:rPr>
      <w:rFonts w:eastAsia="Times New Roman" w:cs="Arial"/>
      <w:noProof/>
      <w:color w:val="000000"/>
      <w:sz w:val="22"/>
      <w:szCs w:val="22"/>
    </w:rPr>
  </w:style>
  <w:style w:type="paragraph" w:styleId="Index2">
    <w:name w:val="index 2"/>
    <w:basedOn w:val="Normal"/>
    <w:next w:val="Normal"/>
    <w:autoRedefine/>
    <w:semiHidden/>
    <w:rsid w:val="007F7070"/>
    <w:pPr>
      <w:tabs>
        <w:tab w:val="right" w:leader="dot" w:pos="3911"/>
      </w:tabs>
      <w:bidi w:val="0"/>
      <w:spacing w:after="40" w:line="240" w:lineRule="auto"/>
      <w:ind w:left="1870" w:hanging="216"/>
    </w:pPr>
    <w:rPr>
      <w:rFonts w:eastAsia="Times New Roman" w:cs="Arial"/>
      <w:noProof/>
      <w:color w:val="000000"/>
      <w:sz w:val="22"/>
      <w:szCs w:val="22"/>
    </w:rPr>
  </w:style>
  <w:style w:type="paragraph" w:styleId="Index3">
    <w:name w:val="index 3"/>
    <w:basedOn w:val="Normal"/>
    <w:next w:val="Normal"/>
    <w:autoRedefine/>
    <w:semiHidden/>
    <w:rsid w:val="007F7070"/>
    <w:pPr>
      <w:tabs>
        <w:tab w:val="right" w:leader="dot" w:pos="3911"/>
      </w:tabs>
      <w:bidi w:val="0"/>
      <w:spacing w:after="40" w:line="240" w:lineRule="auto"/>
      <w:ind w:left="2057" w:hanging="216"/>
    </w:pPr>
    <w:rPr>
      <w:rFonts w:eastAsia="Times New Roman"/>
      <w:noProof/>
      <w:color w:val="000000"/>
      <w:sz w:val="22"/>
      <w:szCs w:val="22"/>
    </w:rPr>
  </w:style>
  <w:style w:type="paragraph" w:styleId="Index4">
    <w:name w:val="index 4"/>
    <w:basedOn w:val="Normal"/>
    <w:next w:val="Normal"/>
    <w:autoRedefine/>
    <w:semiHidden/>
    <w:rsid w:val="007F7070"/>
    <w:pPr>
      <w:bidi w:val="0"/>
      <w:spacing w:before="80" w:after="80" w:line="240" w:lineRule="auto"/>
      <w:ind w:left="880" w:hanging="220"/>
    </w:pPr>
    <w:rPr>
      <w:rFonts w:eastAsia="Times New Roman"/>
      <w:sz w:val="22"/>
      <w:szCs w:val="22"/>
    </w:rPr>
  </w:style>
  <w:style w:type="paragraph" w:styleId="Index5">
    <w:name w:val="index 5"/>
    <w:basedOn w:val="Normal"/>
    <w:next w:val="Normal"/>
    <w:autoRedefine/>
    <w:semiHidden/>
    <w:rsid w:val="007F7070"/>
    <w:pPr>
      <w:bidi w:val="0"/>
      <w:spacing w:before="80" w:after="80" w:line="240" w:lineRule="auto"/>
      <w:ind w:left="1100" w:hanging="220"/>
    </w:pPr>
    <w:rPr>
      <w:rFonts w:eastAsia="Times New Roman"/>
      <w:sz w:val="22"/>
      <w:szCs w:val="22"/>
    </w:rPr>
  </w:style>
  <w:style w:type="paragraph" w:styleId="Index6">
    <w:name w:val="index 6"/>
    <w:basedOn w:val="Normal"/>
    <w:next w:val="Normal"/>
    <w:autoRedefine/>
    <w:semiHidden/>
    <w:rsid w:val="007F7070"/>
    <w:pPr>
      <w:bidi w:val="0"/>
      <w:spacing w:before="80" w:after="80" w:line="240" w:lineRule="auto"/>
      <w:ind w:left="1320" w:hanging="220"/>
    </w:pPr>
    <w:rPr>
      <w:rFonts w:eastAsia="Times New Roman"/>
      <w:sz w:val="22"/>
      <w:szCs w:val="22"/>
    </w:rPr>
  </w:style>
  <w:style w:type="paragraph" w:styleId="Index7">
    <w:name w:val="index 7"/>
    <w:basedOn w:val="Normal"/>
    <w:next w:val="Normal"/>
    <w:autoRedefine/>
    <w:semiHidden/>
    <w:rsid w:val="007F7070"/>
    <w:pPr>
      <w:bidi w:val="0"/>
      <w:spacing w:before="80" w:after="80" w:line="240" w:lineRule="auto"/>
      <w:ind w:left="1540" w:hanging="220"/>
    </w:pPr>
    <w:rPr>
      <w:rFonts w:eastAsia="Times New Roman"/>
      <w:sz w:val="22"/>
      <w:szCs w:val="22"/>
    </w:rPr>
  </w:style>
  <w:style w:type="paragraph" w:styleId="Index8">
    <w:name w:val="index 8"/>
    <w:basedOn w:val="Normal"/>
    <w:next w:val="Normal"/>
    <w:autoRedefine/>
    <w:semiHidden/>
    <w:rsid w:val="007F7070"/>
    <w:pPr>
      <w:bidi w:val="0"/>
      <w:spacing w:before="80" w:after="80" w:line="240" w:lineRule="auto"/>
      <w:ind w:left="1760" w:hanging="220"/>
    </w:pPr>
    <w:rPr>
      <w:rFonts w:eastAsia="Times New Roman"/>
      <w:sz w:val="22"/>
      <w:szCs w:val="22"/>
    </w:rPr>
  </w:style>
  <w:style w:type="paragraph" w:styleId="Index9">
    <w:name w:val="index 9"/>
    <w:basedOn w:val="Normal"/>
    <w:next w:val="Normal"/>
    <w:autoRedefine/>
    <w:semiHidden/>
    <w:rsid w:val="007F7070"/>
    <w:pPr>
      <w:bidi w:val="0"/>
      <w:spacing w:before="80" w:after="80" w:line="240" w:lineRule="auto"/>
      <w:ind w:left="1980" w:hanging="220"/>
    </w:pPr>
    <w:rPr>
      <w:rFonts w:eastAsia="Times New Roman"/>
      <w:sz w:val="22"/>
      <w:szCs w:val="22"/>
    </w:rPr>
  </w:style>
  <w:style w:type="paragraph" w:styleId="IndexHeading">
    <w:name w:val="index heading"/>
    <w:basedOn w:val="Normal"/>
    <w:next w:val="Index1"/>
    <w:semiHidden/>
    <w:rsid w:val="007F7070"/>
    <w:pPr>
      <w:keepNext/>
      <w:tabs>
        <w:tab w:val="right" w:leader="dot" w:pos="3911"/>
        <w:tab w:val="right" w:leader="dot" w:pos="4787"/>
      </w:tabs>
      <w:bidi w:val="0"/>
      <w:spacing w:before="320" w:after="80" w:line="240" w:lineRule="auto"/>
    </w:pPr>
    <w:rPr>
      <w:rFonts w:eastAsia="Times New Roman" w:cs="Arial"/>
      <w:b/>
      <w:bCs/>
      <w:noProof/>
      <w:color w:val="000000"/>
      <w:sz w:val="32"/>
      <w:szCs w:val="22"/>
    </w:rPr>
  </w:style>
  <w:style w:type="paragraph" w:styleId="MacroText">
    <w:name w:val="macro"/>
    <w:link w:val="MacroTextChar"/>
    <w:semiHidden/>
    <w:rsid w:val="007F7070"/>
    <w:pPr>
      <w:tabs>
        <w:tab w:val="left" w:pos="480"/>
        <w:tab w:val="left" w:pos="960"/>
        <w:tab w:val="left" w:pos="1440"/>
        <w:tab w:val="left" w:pos="1920"/>
        <w:tab w:val="left" w:pos="2400"/>
        <w:tab w:val="left" w:pos="2880"/>
        <w:tab w:val="left" w:pos="3360"/>
        <w:tab w:val="left" w:pos="3840"/>
        <w:tab w:val="left" w:pos="4320"/>
      </w:tabs>
      <w:spacing w:before="80" w:after="80" w:line="240" w:lineRule="auto"/>
      <w:ind w:left="1418" w:firstLine="0"/>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7F7070"/>
    <w:rPr>
      <w:rFonts w:ascii="Courier New" w:eastAsia="Times New Roman" w:hAnsi="Courier New" w:cs="Courier New"/>
      <w:sz w:val="20"/>
      <w:szCs w:val="20"/>
    </w:rPr>
  </w:style>
  <w:style w:type="paragraph" w:styleId="TableofFigures">
    <w:name w:val="table of figures"/>
    <w:basedOn w:val="Normal"/>
    <w:next w:val="Normal"/>
    <w:uiPriority w:val="99"/>
    <w:rsid w:val="007F7070"/>
    <w:pPr>
      <w:bidi w:val="0"/>
      <w:spacing w:before="80" w:after="80" w:line="240" w:lineRule="auto"/>
      <w:ind w:left="440" w:hanging="440"/>
    </w:pPr>
    <w:rPr>
      <w:rFonts w:eastAsia="Times New Roman"/>
      <w:sz w:val="22"/>
      <w:szCs w:val="22"/>
    </w:rPr>
  </w:style>
  <w:style w:type="paragraph" w:styleId="Title">
    <w:name w:val="Title"/>
    <w:basedOn w:val="Normal"/>
    <w:link w:val="TitleChar"/>
    <w:qFormat/>
    <w:rsid w:val="007F7070"/>
    <w:pPr>
      <w:bidi w:val="0"/>
      <w:spacing w:before="400" w:after="60" w:line="240" w:lineRule="auto"/>
      <w:jc w:val="center"/>
      <w:outlineLvl w:val="0"/>
    </w:pPr>
    <w:rPr>
      <w:rFonts w:eastAsia="Times New Roman"/>
      <w:b/>
      <w:bCs/>
      <w:kern w:val="28"/>
      <w:sz w:val="40"/>
      <w:szCs w:val="40"/>
    </w:rPr>
  </w:style>
  <w:style w:type="character" w:customStyle="1" w:styleId="TitleChar">
    <w:name w:val="Title Char"/>
    <w:basedOn w:val="DefaultParagraphFont"/>
    <w:link w:val="Title"/>
    <w:rsid w:val="007F7070"/>
    <w:rPr>
      <w:rFonts w:eastAsia="Times New Roman"/>
      <w:b/>
      <w:bCs/>
      <w:kern w:val="28"/>
      <w:sz w:val="40"/>
      <w:szCs w:val="40"/>
    </w:rPr>
  </w:style>
  <w:style w:type="paragraph" w:styleId="TOAHeading">
    <w:name w:val="toa heading"/>
    <w:basedOn w:val="Normal"/>
    <w:next w:val="Normal"/>
    <w:semiHidden/>
    <w:rsid w:val="007F7070"/>
    <w:pPr>
      <w:bidi w:val="0"/>
      <w:spacing w:before="120" w:after="80" w:line="240" w:lineRule="auto"/>
    </w:pPr>
    <w:rPr>
      <w:rFonts w:ascii="Arial" w:eastAsia="Times New Roman" w:hAnsi="Arial" w:cs="Arial"/>
      <w:b/>
      <w:bCs/>
    </w:rPr>
  </w:style>
  <w:style w:type="paragraph" w:customStyle="1" w:styleId="FigurePic">
    <w:name w:val="FigurePic"/>
    <w:basedOn w:val="Normal"/>
    <w:rsid w:val="007F7070"/>
    <w:pPr>
      <w:keepNext/>
      <w:bidi w:val="0"/>
      <w:spacing w:before="80" w:after="80" w:line="240" w:lineRule="auto"/>
      <w:jc w:val="center"/>
    </w:pPr>
    <w:rPr>
      <w:rFonts w:ascii="Arial" w:eastAsia="Times New Roman" w:hAnsi="Arial" w:cs="Arial"/>
      <w:b/>
      <w:bCs/>
      <w:sz w:val="20"/>
      <w:szCs w:val="22"/>
    </w:rPr>
  </w:style>
  <w:style w:type="paragraph" w:customStyle="1" w:styleId="List2Cont">
    <w:name w:val="List2Cont"/>
    <w:basedOn w:val="Bullet2Cont"/>
    <w:rsid w:val="007F7070"/>
  </w:style>
  <w:style w:type="paragraph" w:customStyle="1" w:styleId="Bullet2Cont">
    <w:name w:val="Bullet2Cont"/>
    <w:basedOn w:val="Bullet2"/>
    <w:rsid w:val="007F7070"/>
    <w:pPr>
      <w:numPr>
        <w:numId w:val="0"/>
      </w:numPr>
      <w:ind w:left="1122"/>
    </w:pPr>
  </w:style>
  <w:style w:type="paragraph" w:customStyle="1" w:styleId="Heading2No">
    <w:name w:val="Heading 2No"/>
    <w:basedOn w:val="Heading2"/>
    <w:rsid w:val="007F7070"/>
    <w:pPr>
      <w:keepLines w:val="0"/>
      <w:numPr>
        <w:ilvl w:val="0"/>
        <w:numId w:val="0"/>
      </w:numPr>
      <w:spacing w:before="100" w:after="100" w:line="240" w:lineRule="auto"/>
      <w:ind w:right="360"/>
    </w:pPr>
    <w:rPr>
      <w:rFonts w:ascii="Times New Roman" w:eastAsia="Times New Roman" w:hAnsi="Times New Roman" w:cs="Times New Roman"/>
      <w:bCs/>
      <w:color w:val="000000"/>
      <w:sz w:val="22"/>
      <w:szCs w:val="22"/>
      <w:u w:val="single"/>
      <w:lang w:bidi="he-IL"/>
    </w:rPr>
  </w:style>
  <w:style w:type="paragraph" w:customStyle="1" w:styleId="Title2">
    <w:name w:val="Title2"/>
    <w:basedOn w:val="Title"/>
    <w:rsid w:val="007F7070"/>
    <w:pPr>
      <w:spacing w:before="240" w:after="360"/>
    </w:pPr>
    <w:rPr>
      <w:sz w:val="32"/>
    </w:rPr>
  </w:style>
  <w:style w:type="paragraph" w:customStyle="1" w:styleId="Title3">
    <w:name w:val="Title3"/>
    <w:basedOn w:val="Title2"/>
    <w:rsid w:val="007F7070"/>
    <w:pPr>
      <w:spacing w:before="120" w:after="120"/>
    </w:pPr>
    <w:rPr>
      <w:b w:val="0"/>
      <w:bCs w:val="0"/>
      <w:sz w:val="24"/>
    </w:rPr>
  </w:style>
  <w:style w:type="paragraph" w:customStyle="1" w:styleId="ConfTitle">
    <w:name w:val="ConfTitle"/>
    <w:basedOn w:val="Title3"/>
    <w:rsid w:val="007F7070"/>
    <w:pPr>
      <w:pBdr>
        <w:top w:val="single" w:sz="18" w:space="1" w:color="auto"/>
        <w:bottom w:val="single" w:sz="18" w:space="1" w:color="auto"/>
      </w:pBdr>
      <w:spacing w:before="1200"/>
    </w:pPr>
  </w:style>
  <w:style w:type="paragraph" w:customStyle="1" w:styleId="COnfText">
    <w:name w:val="COnfText"/>
    <w:basedOn w:val="Normal"/>
    <w:rsid w:val="007F7070"/>
    <w:pPr>
      <w:pBdr>
        <w:bottom w:val="single" w:sz="18" w:space="1" w:color="auto"/>
      </w:pBdr>
      <w:bidi w:val="0"/>
      <w:spacing w:after="0" w:line="240" w:lineRule="auto"/>
    </w:pPr>
    <w:rPr>
      <w:rFonts w:ascii="Arial" w:eastAsia="Times New Roman" w:hAnsi="Arial" w:cs="Arial"/>
      <w:sz w:val="22"/>
      <w:szCs w:val="22"/>
      <w:lang w:bidi="ar-SA"/>
    </w:rPr>
  </w:style>
  <w:style w:type="paragraph" w:customStyle="1" w:styleId="Footer2">
    <w:name w:val="Footer2"/>
    <w:basedOn w:val="Footer"/>
    <w:rsid w:val="007F7070"/>
  </w:style>
  <w:style w:type="paragraph" w:customStyle="1" w:styleId="Heading4a">
    <w:name w:val="Heading 4a"/>
    <w:basedOn w:val="Heading3a"/>
    <w:rsid w:val="007F7070"/>
    <w:pPr>
      <w:numPr>
        <w:ilvl w:val="3"/>
      </w:numPr>
      <w:tabs>
        <w:tab w:val="clear" w:pos="1728"/>
        <w:tab w:val="left" w:pos="2244"/>
      </w:tabs>
      <w:ind w:left="2244" w:hanging="2244"/>
    </w:pPr>
  </w:style>
  <w:style w:type="paragraph" w:customStyle="1" w:styleId="Heading3a">
    <w:name w:val="Heading 3a"/>
    <w:basedOn w:val="Heading2a"/>
    <w:rsid w:val="007F7070"/>
    <w:pPr>
      <w:numPr>
        <w:ilvl w:val="2"/>
      </w:numPr>
      <w:tabs>
        <w:tab w:val="clear" w:pos="1224"/>
        <w:tab w:val="num" w:pos="1683"/>
      </w:tabs>
      <w:ind w:left="1683" w:hanging="1683"/>
    </w:pPr>
  </w:style>
  <w:style w:type="paragraph" w:customStyle="1" w:styleId="Heading2a">
    <w:name w:val="Heading 2a"/>
    <w:basedOn w:val="Heading1"/>
    <w:rsid w:val="007F7070"/>
    <w:pPr>
      <w:keepLines w:val="0"/>
      <w:numPr>
        <w:ilvl w:val="1"/>
        <w:numId w:val="10"/>
      </w:numPr>
      <w:tabs>
        <w:tab w:val="clear" w:pos="851"/>
        <w:tab w:val="left" w:pos="720"/>
        <w:tab w:val="num" w:pos="1122"/>
      </w:tabs>
      <w:spacing w:before="100" w:after="100" w:line="240" w:lineRule="auto"/>
      <w:ind w:left="1122" w:hanging="1122"/>
    </w:pPr>
    <w:rPr>
      <w:rFonts w:eastAsia="Times New Roman" w:cs="Times New Roman"/>
      <w:bCs/>
      <w:color w:val="000000"/>
      <w:kern w:val="32"/>
      <w:sz w:val="26"/>
      <w:szCs w:val="26"/>
    </w:rPr>
  </w:style>
  <w:style w:type="paragraph" w:customStyle="1" w:styleId="FigureTitle">
    <w:name w:val="FigureTitle"/>
    <w:basedOn w:val="Normal"/>
    <w:rsid w:val="007F7070"/>
    <w:pPr>
      <w:bidi w:val="0"/>
      <w:spacing w:before="80" w:after="240" w:line="240" w:lineRule="auto"/>
      <w:jc w:val="center"/>
    </w:pPr>
    <w:rPr>
      <w:rFonts w:eastAsia="Times New Roman" w:cs="Arial"/>
      <w:b/>
      <w:bCs/>
      <w:sz w:val="22"/>
      <w:szCs w:val="22"/>
    </w:rPr>
  </w:style>
  <w:style w:type="paragraph" w:customStyle="1" w:styleId="App1">
    <w:name w:val="App 1"/>
    <w:basedOn w:val="Heading1"/>
    <w:rsid w:val="007F7070"/>
    <w:pPr>
      <w:keepLines w:val="0"/>
      <w:pBdr>
        <w:bottom w:val="single" w:sz="12" w:space="1" w:color="auto"/>
      </w:pBdr>
      <w:tabs>
        <w:tab w:val="left" w:pos="720"/>
        <w:tab w:val="num" w:pos="2700"/>
      </w:tabs>
      <w:spacing w:before="100" w:after="100" w:line="240" w:lineRule="auto"/>
      <w:ind w:left="2700" w:right="360" w:hanging="360"/>
    </w:pPr>
    <w:rPr>
      <w:rFonts w:eastAsia="Times New Roman" w:cs="Times New Roman"/>
      <w:bCs/>
      <w:color w:val="000000"/>
      <w:kern w:val="32"/>
      <w:sz w:val="26"/>
      <w:szCs w:val="26"/>
    </w:rPr>
  </w:style>
  <w:style w:type="paragraph" w:customStyle="1" w:styleId="App2">
    <w:name w:val="App 2"/>
    <w:basedOn w:val="Heading2"/>
    <w:rsid w:val="007F7070"/>
    <w:pPr>
      <w:keepLines w:val="0"/>
      <w:numPr>
        <w:numId w:val="0"/>
      </w:numPr>
      <w:tabs>
        <w:tab w:val="num" w:pos="851"/>
      </w:tabs>
      <w:spacing w:before="100" w:after="100" w:line="240" w:lineRule="auto"/>
      <w:ind w:left="851" w:right="360" w:hanging="851"/>
    </w:pPr>
    <w:rPr>
      <w:rFonts w:ascii="Times New Roman" w:eastAsia="Times New Roman" w:hAnsi="Times New Roman" w:cs="Times New Roman"/>
      <w:bCs/>
      <w:color w:val="000000"/>
      <w:sz w:val="22"/>
      <w:szCs w:val="22"/>
      <w:u w:val="single"/>
      <w:lang w:bidi="he-IL"/>
    </w:rPr>
  </w:style>
  <w:style w:type="character" w:styleId="FollowedHyperlink">
    <w:name w:val="FollowedHyperlink"/>
    <w:uiPriority w:val="99"/>
    <w:rsid w:val="007F7070"/>
    <w:rPr>
      <w:color w:val="800080"/>
      <w:u w:val="single"/>
    </w:rPr>
  </w:style>
  <w:style w:type="paragraph" w:customStyle="1" w:styleId="TableList">
    <w:name w:val="TableList"/>
    <w:basedOn w:val="TableText"/>
    <w:rsid w:val="007F7070"/>
  </w:style>
  <w:style w:type="paragraph" w:customStyle="1" w:styleId="TableListCont">
    <w:name w:val="TableListCont"/>
    <w:basedOn w:val="TableBulletCont"/>
    <w:rsid w:val="007F7070"/>
  </w:style>
  <w:style w:type="paragraph" w:customStyle="1" w:styleId="TableCapt">
    <w:name w:val="TableCapt"/>
    <w:basedOn w:val="TableTitle"/>
    <w:next w:val="Normal"/>
    <w:rsid w:val="007F7070"/>
    <w:pPr>
      <w:spacing w:before="240"/>
      <w:jc w:val="left"/>
    </w:pPr>
    <w:rPr>
      <w:sz w:val="24"/>
    </w:rPr>
  </w:style>
  <w:style w:type="paragraph" w:customStyle="1" w:styleId="TOCTitle">
    <w:name w:val="TOCTitle"/>
    <w:basedOn w:val="Heading1TOC"/>
    <w:rsid w:val="007F7070"/>
  </w:style>
  <w:style w:type="character" w:customStyle="1" w:styleId="Hyper">
    <w:name w:val="Hyper"/>
    <w:rsid w:val="007F7070"/>
    <w:rPr>
      <w:color w:val="3366FF"/>
      <w:u w:val="wave"/>
    </w:rPr>
  </w:style>
  <w:style w:type="character" w:customStyle="1" w:styleId="DblUnder">
    <w:name w:val="DblUnder"/>
    <w:rsid w:val="007F7070"/>
    <w:rPr>
      <w:u w:val="double"/>
    </w:rPr>
  </w:style>
  <w:style w:type="paragraph" w:styleId="ListBullet2">
    <w:name w:val="List Bullet 2"/>
    <w:basedOn w:val="Normal"/>
    <w:autoRedefine/>
    <w:rsid w:val="007F7070"/>
    <w:pPr>
      <w:numPr>
        <w:numId w:val="11"/>
      </w:numPr>
      <w:tabs>
        <w:tab w:val="clear" w:pos="927"/>
        <w:tab w:val="left" w:pos="737"/>
      </w:tabs>
      <w:bidi w:val="0"/>
      <w:spacing w:after="0" w:line="240" w:lineRule="auto"/>
      <w:ind w:left="737" w:hanging="170"/>
    </w:pPr>
    <w:rPr>
      <w:rFonts w:eastAsia="Times New Roman"/>
      <w:sz w:val="20"/>
      <w:szCs w:val="20"/>
      <w:lang w:eastAsia="he-IL"/>
    </w:rPr>
  </w:style>
  <w:style w:type="paragraph" w:styleId="HTMLPreformatted">
    <w:name w:val="HTML Preformatted"/>
    <w:basedOn w:val="Normal"/>
    <w:link w:val="HTMLPreformattedChar"/>
    <w:rsid w:val="007F7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Arial Unicode MS" w:eastAsia="Arial Unicode MS" w:hAnsi="Arial Unicode MS"/>
      <w:sz w:val="20"/>
      <w:szCs w:val="20"/>
      <w:lang w:eastAsia="he-IL"/>
    </w:rPr>
  </w:style>
  <w:style w:type="character" w:customStyle="1" w:styleId="HTMLPreformattedChar">
    <w:name w:val="HTML Preformatted Char"/>
    <w:basedOn w:val="DefaultParagraphFont"/>
    <w:link w:val="HTMLPreformatted"/>
    <w:rsid w:val="007F7070"/>
    <w:rPr>
      <w:rFonts w:ascii="Arial Unicode MS" w:eastAsia="Arial Unicode MS" w:hAnsi="Arial Unicode MS"/>
      <w:sz w:val="20"/>
      <w:szCs w:val="20"/>
      <w:lang w:eastAsia="he-IL"/>
    </w:rPr>
  </w:style>
  <w:style w:type="paragraph" w:styleId="BodyText">
    <w:name w:val="Body Text"/>
    <w:basedOn w:val="Normal"/>
    <w:link w:val="BodyTextChar"/>
    <w:rsid w:val="007F7070"/>
    <w:pPr>
      <w:bidi w:val="0"/>
      <w:spacing w:before="80" w:after="80" w:line="240" w:lineRule="auto"/>
    </w:pPr>
    <w:rPr>
      <w:rFonts w:ascii="Arial" w:eastAsia="Times New Roman" w:hAnsi="Arial"/>
    </w:rPr>
  </w:style>
  <w:style w:type="character" w:customStyle="1" w:styleId="BodyTextChar">
    <w:name w:val="Body Text Char"/>
    <w:basedOn w:val="DefaultParagraphFont"/>
    <w:link w:val="BodyText"/>
    <w:rsid w:val="007F7070"/>
    <w:rPr>
      <w:rFonts w:ascii="Arial" w:eastAsia="Times New Roman" w:hAnsi="Arial"/>
    </w:rPr>
  </w:style>
  <w:style w:type="paragraph" w:customStyle="1" w:styleId="A1">
    <w:name w:val="A1"/>
    <w:basedOn w:val="Normal"/>
    <w:rsid w:val="007F7070"/>
    <w:pPr>
      <w:overflowPunct w:val="0"/>
      <w:autoSpaceDE w:val="0"/>
      <w:autoSpaceDN w:val="0"/>
      <w:bidi w:val="0"/>
      <w:adjustRightInd w:val="0"/>
      <w:spacing w:after="0" w:line="240" w:lineRule="auto"/>
      <w:textAlignment w:val="baseline"/>
    </w:pPr>
    <w:rPr>
      <w:rFonts w:ascii="Arial" w:eastAsia="Times New Roman" w:hAnsi="Arial"/>
      <w:sz w:val="22"/>
      <w:szCs w:val="22"/>
      <w:lang w:val="en-GB"/>
    </w:rPr>
  </w:style>
  <w:style w:type="paragraph" w:customStyle="1" w:styleId="Table">
    <w:name w:val="Table"/>
    <w:basedOn w:val="Normal"/>
    <w:rsid w:val="007F7070"/>
    <w:pPr>
      <w:bidi w:val="0"/>
      <w:spacing w:after="0" w:line="240" w:lineRule="auto"/>
    </w:pPr>
    <w:rPr>
      <w:rFonts w:eastAsia="Times New Roman" w:cs="David"/>
      <w:sz w:val="20"/>
      <w:szCs w:val="20"/>
      <w:lang w:eastAsia="he-IL"/>
    </w:rPr>
  </w:style>
  <w:style w:type="paragraph" w:customStyle="1" w:styleId="Companyaddress">
    <w:name w:val="Company address"/>
    <w:basedOn w:val="Normal"/>
    <w:rsid w:val="007F7070"/>
    <w:pPr>
      <w:keepLines/>
      <w:bidi w:val="0"/>
      <w:spacing w:after="0" w:line="240" w:lineRule="auto"/>
      <w:jc w:val="center"/>
    </w:pPr>
    <w:rPr>
      <w:rFonts w:eastAsia="Times New Roman" w:cs="David"/>
      <w:sz w:val="20"/>
      <w:szCs w:val="20"/>
      <w:lang w:eastAsia="he-IL"/>
    </w:rPr>
  </w:style>
  <w:style w:type="paragraph" w:customStyle="1" w:styleId="TitlofdocProjName">
    <w:name w:val="Titl of doc (Proj Name)"/>
    <w:basedOn w:val="Normal"/>
    <w:rsid w:val="007F7070"/>
    <w:pPr>
      <w:keepNext/>
      <w:bidi w:val="0"/>
      <w:spacing w:before="120" w:after="60" w:line="240" w:lineRule="auto"/>
      <w:jc w:val="center"/>
    </w:pPr>
    <w:rPr>
      <w:rFonts w:eastAsia="Times New Roman" w:cs="David"/>
      <w:b/>
      <w:bCs/>
      <w:sz w:val="44"/>
      <w:szCs w:val="28"/>
      <w:lang w:eastAsia="he-IL"/>
    </w:rPr>
  </w:style>
  <w:style w:type="paragraph" w:customStyle="1" w:styleId="Titlofdoctitle">
    <w:name w:val="Titl of doc (title)"/>
    <w:basedOn w:val="Normal"/>
    <w:rsid w:val="007F7070"/>
    <w:pPr>
      <w:keepNext/>
      <w:bidi w:val="0"/>
      <w:spacing w:before="120" w:after="60" w:line="240" w:lineRule="auto"/>
    </w:pPr>
    <w:rPr>
      <w:rFonts w:eastAsia="Times New Roman" w:cs="David"/>
      <w:lang w:eastAsia="he-IL"/>
    </w:rPr>
  </w:style>
  <w:style w:type="paragraph" w:customStyle="1" w:styleId="Titlofdoctitle14">
    <w:name w:val="Titl of doc (title 14)"/>
    <w:basedOn w:val="Titlofdoctitle"/>
    <w:rsid w:val="007F7070"/>
    <w:rPr>
      <w:b/>
      <w:bCs/>
      <w:sz w:val="28"/>
      <w:szCs w:val="28"/>
    </w:rPr>
  </w:style>
  <w:style w:type="paragraph" w:customStyle="1" w:styleId="Bodymain">
    <w:name w:val="Body main"/>
    <w:basedOn w:val="BodyText"/>
    <w:rsid w:val="007F7070"/>
  </w:style>
  <w:style w:type="paragraph" w:customStyle="1" w:styleId="Bodytext0">
    <w:name w:val="Bodytext"/>
    <w:basedOn w:val="Normal"/>
    <w:rsid w:val="007F7070"/>
    <w:pPr>
      <w:bidi w:val="0"/>
      <w:spacing w:line="300" w:lineRule="exact"/>
      <w:ind w:left="851"/>
      <w:jc w:val="both"/>
    </w:pPr>
    <w:rPr>
      <w:rFonts w:eastAsia="Times New Roman"/>
      <w:szCs w:val="20"/>
      <w:lang w:val="en-GB" w:bidi="ar-SA"/>
    </w:rPr>
  </w:style>
  <w:style w:type="paragraph" w:customStyle="1" w:styleId="Indent1">
    <w:name w:val="Indent 1 (•)"/>
    <w:basedOn w:val="Normal"/>
    <w:rsid w:val="007F7070"/>
    <w:pPr>
      <w:bidi w:val="0"/>
      <w:spacing w:after="0" w:line="240" w:lineRule="auto"/>
      <w:ind w:left="284" w:hanging="284"/>
      <w:jc w:val="both"/>
    </w:pPr>
    <w:rPr>
      <w:rFonts w:eastAsia="Times New Roman"/>
      <w:szCs w:val="20"/>
      <w:lang w:val="en-GB" w:bidi="ar-SA"/>
    </w:rPr>
  </w:style>
  <w:style w:type="paragraph" w:customStyle="1" w:styleId="Indent2-">
    <w:name w:val="Indent 2 (-)"/>
    <w:basedOn w:val="Normal"/>
    <w:rsid w:val="007F7070"/>
    <w:pPr>
      <w:bidi w:val="0"/>
      <w:spacing w:after="0" w:line="240" w:lineRule="auto"/>
      <w:ind w:left="568" w:hanging="284"/>
      <w:jc w:val="both"/>
    </w:pPr>
    <w:rPr>
      <w:rFonts w:eastAsia="Times New Roman"/>
      <w:szCs w:val="20"/>
      <w:lang w:val="en-GB" w:bidi="ar-SA"/>
    </w:rPr>
  </w:style>
  <w:style w:type="paragraph" w:customStyle="1" w:styleId="Displays">
    <w:name w:val="Displays"/>
    <w:basedOn w:val="Normal"/>
    <w:next w:val="Normal"/>
    <w:rsid w:val="007F7070"/>
    <w:pPr>
      <w:tabs>
        <w:tab w:val="left" w:pos="1418"/>
      </w:tabs>
      <w:bidi w:val="0"/>
      <w:spacing w:after="120" w:line="240" w:lineRule="auto"/>
      <w:ind w:left="1418" w:hanging="1418"/>
    </w:pPr>
    <w:rPr>
      <w:rFonts w:ascii="Arial" w:eastAsia="Times New Roman" w:hAnsi="Arial"/>
      <w:b/>
      <w:szCs w:val="20"/>
      <w:lang w:val="en-GB" w:bidi="ar-SA"/>
    </w:rPr>
  </w:style>
  <w:style w:type="paragraph" w:customStyle="1" w:styleId="Indent1Syn">
    <w:name w:val="Indent 1 Syn (•)"/>
    <w:basedOn w:val="Indent1"/>
    <w:rsid w:val="007F7070"/>
  </w:style>
  <w:style w:type="paragraph" w:styleId="BodyTextIndent">
    <w:name w:val="Body Text Indent"/>
    <w:basedOn w:val="Normal"/>
    <w:link w:val="BodyTextIndentChar"/>
    <w:rsid w:val="007F7070"/>
    <w:pPr>
      <w:autoSpaceDE w:val="0"/>
      <w:autoSpaceDN w:val="0"/>
      <w:bidi w:val="0"/>
      <w:adjustRightInd w:val="0"/>
      <w:spacing w:after="0" w:line="240" w:lineRule="auto"/>
      <w:ind w:left="7200"/>
      <w:jc w:val="center"/>
    </w:pPr>
    <w:rPr>
      <w:rFonts w:ascii="Arial" w:eastAsia="Times New Roman" w:hAnsi="Arial" w:cs="Arial"/>
      <w:lang w:bidi="ar-SA"/>
    </w:rPr>
  </w:style>
  <w:style w:type="character" w:customStyle="1" w:styleId="BodyTextIndentChar">
    <w:name w:val="Body Text Indent Char"/>
    <w:basedOn w:val="DefaultParagraphFont"/>
    <w:link w:val="BodyTextIndent"/>
    <w:rsid w:val="007F7070"/>
    <w:rPr>
      <w:rFonts w:ascii="Arial" w:eastAsia="Times New Roman" w:hAnsi="Arial" w:cs="Arial"/>
      <w:lang w:bidi="ar-SA"/>
    </w:rPr>
  </w:style>
  <w:style w:type="character" w:styleId="PageNumber">
    <w:name w:val="page number"/>
    <w:basedOn w:val="DefaultParagraphFont"/>
    <w:rsid w:val="007F7070"/>
  </w:style>
  <w:style w:type="paragraph" w:styleId="Subtitle">
    <w:name w:val="Subtitle"/>
    <w:basedOn w:val="Normal"/>
    <w:link w:val="SubtitleChar"/>
    <w:qFormat/>
    <w:rsid w:val="007F7070"/>
    <w:pPr>
      <w:bidi w:val="0"/>
      <w:spacing w:before="120" w:after="120" w:line="240" w:lineRule="auto"/>
      <w:jc w:val="center"/>
    </w:pPr>
    <w:rPr>
      <w:rFonts w:eastAsia="Times New Roman"/>
      <w:iCs/>
      <w:lang w:eastAsia="he-IL"/>
    </w:rPr>
  </w:style>
  <w:style w:type="character" w:customStyle="1" w:styleId="SubtitleChar">
    <w:name w:val="Subtitle Char"/>
    <w:basedOn w:val="DefaultParagraphFont"/>
    <w:link w:val="Subtitle"/>
    <w:rsid w:val="007F7070"/>
    <w:rPr>
      <w:rFonts w:eastAsia="Times New Roman"/>
      <w:iCs/>
      <w:lang w:eastAsia="he-IL"/>
    </w:rPr>
  </w:style>
  <w:style w:type="paragraph" w:styleId="BodyText2">
    <w:name w:val="Body Text 2"/>
    <w:basedOn w:val="Normal"/>
    <w:link w:val="BodyText2Char"/>
    <w:rsid w:val="007F7070"/>
    <w:pPr>
      <w:bidi w:val="0"/>
      <w:spacing w:before="120" w:after="80" w:line="240" w:lineRule="auto"/>
      <w:ind w:right="680"/>
    </w:pPr>
    <w:rPr>
      <w:rFonts w:eastAsia="Times New Roman"/>
      <w:sz w:val="22"/>
      <w:szCs w:val="22"/>
    </w:rPr>
  </w:style>
  <w:style w:type="character" w:customStyle="1" w:styleId="BodyText2Char">
    <w:name w:val="Body Text 2 Char"/>
    <w:basedOn w:val="DefaultParagraphFont"/>
    <w:link w:val="BodyText2"/>
    <w:rsid w:val="007F7070"/>
    <w:rPr>
      <w:rFonts w:eastAsia="Times New Roman"/>
      <w:sz w:val="22"/>
      <w:szCs w:val="22"/>
    </w:rPr>
  </w:style>
  <w:style w:type="paragraph" w:styleId="BodyText3">
    <w:name w:val="Body Text 3"/>
    <w:basedOn w:val="Normal"/>
    <w:link w:val="BodyText3Char"/>
    <w:rsid w:val="007F7070"/>
    <w:pPr>
      <w:bidi w:val="0"/>
      <w:spacing w:before="120" w:after="80" w:line="240" w:lineRule="auto"/>
      <w:ind w:right="709"/>
    </w:pPr>
    <w:rPr>
      <w:rFonts w:eastAsia="Times New Roman"/>
      <w:sz w:val="22"/>
      <w:szCs w:val="22"/>
    </w:rPr>
  </w:style>
  <w:style w:type="character" w:customStyle="1" w:styleId="BodyText3Char">
    <w:name w:val="Body Text 3 Char"/>
    <w:basedOn w:val="DefaultParagraphFont"/>
    <w:link w:val="BodyText3"/>
    <w:rsid w:val="007F7070"/>
    <w:rPr>
      <w:rFonts w:eastAsia="Times New Roman"/>
      <w:sz w:val="22"/>
      <w:szCs w:val="22"/>
    </w:rPr>
  </w:style>
  <w:style w:type="table" w:styleId="TableGrid">
    <w:name w:val="Table Grid"/>
    <w:basedOn w:val="TableNormal"/>
    <w:rsid w:val="007F7070"/>
    <w:pPr>
      <w:spacing w:before="80" w:after="80" w:line="240" w:lineRule="auto"/>
      <w:ind w:left="0" w:firstLine="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7F7070"/>
    <w:pPr>
      <w:bidi w:val="0"/>
      <w:spacing w:before="100" w:beforeAutospacing="1" w:after="100" w:afterAutospacing="1" w:line="240" w:lineRule="auto"/>
    </w:pPr>
    <w:rPr>
      <w:rFonts w:eastAsia="Times New Roman"/>
    </w:rPr>
  </w:style>
  <w:style w:type="character" w:styleId="CommentReference">
    <w:name w:val="annotation reference"/>
    <w:uiPriority w:val="99"/>
    <w:semiHidden/>
    <w:rsid w:val="007F7070"/>
    <w:rPr>
      <w:rFonts w:cs="Times New Roman"/>
      <w:sz w:val="16"/>
      <w:szCs w:val="16"/>
    </w:rPr>
  </w:style>
  <w:style w:type="paragraph" w:styleId="CommentText">
    <w:name w:val="annotation text"/>
    <w:basedOn w:val="Normal"/>
    <w:link w:val="CommentTextChar"/>
    <w:uiPriority w:val="99"/>
    <w:rsid w:val="007F7070"/>
    <w:pPr>
      <w:bidi w:val="0"/>
      <w:spacing w:line="240" w:lineRule="auto"/>
    </w:pPr>
    <w:rPr>
      <w:rFonts w:ascii="Calibri" w:eastAsia="Times New Roman" w:hAnsi="Calibri" w:cs="Arial"/>
      <w:sz w:val="20"/>
      <w:szCs w:val="20"/>
      <w:lang w:bidi="ar-SA"/>
    </w:rPr>
  </w:style>
  <w:style w:type="character" w:customStyle="1" w:styleId="CommentTextChar">
    <w:name w:val="Comment Text Char"/>
    <w:basedOn w:val="DefaultParagraphFont"/>
    <w:link w:val="CommentText"/>
    <w:uiPriority w:val="99"/>
    <w:rsid w:val="007F7070"/>
    <w:rPr>
      <w:rFonts w:ascii="Calibri" w:eastAsia="Times New Roman" w:hAnsi="Calibri" w:cs="Arial"/>
      <w:sz w:val="20"/>
      <w:szCs w:val="20"/>
      <w:lang w:bidi="ar-SA"/>
    </w:rPr>
  </w:style>
  <w:style w:type="paragraph" w:styleId="PlainText">
    <w:name w:val="Plain Text"/>
    <w:basedOn w:val="Normal"/>
    <w:link w:val="PlainTextChar"/>
    <w:rsid w:val="007F7070"/>
    <w:pPr>
      <w:spacing w:after="0" w:line="240" w:lineRule="auto"/>
    </w:pPr>
    <w:rPr>
      <w:rFonts w:ascii="Courier New" w:eastAsia="Times New Roman"/>
      <w:noProof/>
      <w:sz w:val="20"/>
      <w:szCs w:val="20"/>
      <w:lang w:eastAsia="he-IL"/>
    </w:rPr>
  </w:style>
  <w:style w:type="character" w:customStyle="1" w:styleId="PlainTextChar">
    <w:name w:val="Plain Text Char"/>
    <w:basedOn w:val="DefaultParagraphFont"/>
    <w:link w:val="PlainText"/>
    <w:rsid w:val="007F7070"/>
    <w:rPr>
      <w:rFonts w:ascii="Courier New" w:eastAsia="Times New Roman"/>
      <w:noProof/>
      <w:sz w:val="20"/>
      <w:szCs w:val="20"/>
      <w:lang w:eastAsia="he-IL"/>
    </w:rPr>
  </w:style>
  <w:style w:type="paragraph" w:styleId="NormalWeb">
    <w:name w:val="Normal (Web)"/>
    <w:basedOn w:val="Normal"/>
    <w:uiPriority w:val="99"/>
    <w:rsid w:val="007F7070"/>
    <w:pPr>
      <w:bidi w:val="0"/>
      <w:spacing w:before="96" w:after="120" w:line="360" w:lineRule="atLeast"/>
    </w:pPr>
    <w:rPr>
      <w:rFonts w:eastAsia="Times New Roman"/>
    </w:rPr>
  </w:style>
  <w:style w:type="character" w:customStyle="1" w:styleId="editsection7">
    <w:name w:val="editsection7"/>
    <w:rsid w:val="007F7070"/>
    <w:rPr>
      <w:b w:val="0"/>
      <w:bCs w:val="0"/>
      <w:sz w:val="18"/>
      <w:szCs w:val="18"/>
    </w:rPr>
  </w:style>
  <w:style w:type="character" w:customStyle="1" w:styleId="mw-headline">
    <w:name w:val="mw-headline"/>
    <w:basedOn w:val="DefaultParagraphFont"/>
    <w:rsid w:val="007F7070"/>
  </w:style>
  <w:style w:type="character" w:styleId="Strong">
    <w:name w:val="Strong"/>
    <w:uiPriority w:val="22"/>
    <w:qFormat/>
    <w:rsid w:val="007F7070"/>
    <w:rPr>
      <w:b/>
      <w:bCs/>
      <w:i w:val="0"/>
      <w:iCs w:val="0"/>
    </w:rPr>
  </w:style>
  <w:style w:type="paragraph" w:styleId="BodyTextIndent2">
    <w:name w:val="Body Text Indent 2"/>
    <w:basedOn w:val="Normal"/>
    <w:link w:val="BodyTextIndent2Char"/>
    <w:rsid w:val="007F7070"/>
    <w:pPr>
      <w:bidi w:val="0"/>
      <w:spacing w:before="80" w:after="120" w:line="480" w:lineRule="auto"/>
      <w:ind w:left="283"/>
    </w:pPr>
    <w:rPr>
      <w:rFonts w:eastAsia="Times New Roman"/>
      <w:sz w:val="22"/>
      <w:szCs w:val="22"/>
    </w:rPr>
  </w:style>
  <w:style w:type="character" w:customStyle="1" w:styleId="BodyTextIndent2Char">
    <w:name w:val="Body Text Indent 2 Char"/>
    <w:basedOn w:val="DefaultParagraphFont"/>
    <w:link w:val="BodyTextIndent2"/>
    <w:rsid w:val="007F7070"/>
    <w:rPr>
      <w:rFonts w:eastAsia="Times New Roman"/>
      <w:sz w:val="22"/>
      <w:szCs w:val="22"/>
    </w:rPr>
  </w:style>
  <w:style w:type="character" w:customStyle="1" w:styleId="volume">
    <w:name w:val="volume"/>
    <w:basedOn w:val="DefaultParagraphFont"/>
    <w:rsid w:val="007F7070"/>
  </w:style>
  <w:style w:type="character" w:customStyle="1" w:styleId="issue">
    <w:name w:val="issue"/>
    <w:basedOn w:val="DefaultParagraphFont"/>
    <w:rsid w:val="007F7070"/>
  </w:style>
  <w:style w:type="character" w:customStyle="1" w:styleId="pages">
    <w:name w:val="pages"/>
    <w:basedOn w:val="DefaultParagraphFont"/>
    <w:rsid w:val="007F7070"/>
  </w:style>
  <w:style w:type="character" w:customStyle="1" w:styleId="ti">
    <w:name w:val="ti"/>
    <w:basedOn w:val="DefaultParagraphFont"/>
    <w:rsid w:val="007F7070"/>
  </w:style>
  <w:style w:type="character" w:customStyle="1" w:styleId="linkbar">
    <w:name w:val="linkbar"/>
    <w:basedOn w:val="DefaultParagraphFont"/>
    <w:rsid w:val="007F7070"/>
  </w:style>
  <w:style w:type="numbering" w:customStyle="1" w:styleId="NoList111">
    <w:name w:val="No List111"/>
    <w:next w:val="NoList"/>
    <w:uiPriority w:val="99"/>
    <w:semiHidden/>
    <w:unhideWhenUsed/>
    <w:rsid w:val="007F7070"/>
  </w:style>
  <w:style w:type="paragraph" w:customStyle="1" w:styleId="Orator">
    <w:name w:val="Orator"/>
    <w:basedOn w:val="Normal"/>
    <w:rsid w:val="007F7070"/>
    <w:pPr>
      <w:tabs>
        <w:tab w:val="left" w:pos="1440"/>
      </w:tabs>
      <w:bidi w:val="0"/>
      <w:spacing w:after="0" w:line="480" w:lineRule="atLeast"/>
    </w:pPr>
    <w:rPr>
      <w:rFonts w:ascii="Arial" w:eastAsia="Times New Roman" w:hAnsi="Arial"/>
      <w:sz w:val="32"/>
      <w:szCs w:val="20"/>
      <w:lang w:bidi="ar-SA"/>
    </w:rPr>
  </w:style>
  <w:style w:type="numbering" w:customStyle="1" w:styleId="NoList2">
    <w:name w:val="No List2"/>
    <w:next w:val="NoList"/>
    <w:uiPriority w:val="99"/>
    <w:semiHidden/>
    <w:unhideWhenUsed/>
    <w:rsid w:val="007F7070"/>
  </w:style>
  <w:style w:type="numbering" w:customStyle="1" w:styleId="NoList3">
    <w:name w:val="No List3"/>
    <w:next w:val="NoList"/>
    <w:uiPriority w:val="99"/>
    <w:semiHidden/>
    <w:unhideWhenUsed/>
    <w:rsid w:val="007F7070"/>
  </w:style>
  <w:style w:type="character" w:customStyle="1" w:styleId="nbapihighlight">
    <w:name w:val="nbapihighlight"/>
    <w:basedOn w:val="DefaultParagraphFont"/>
    <w:rsid w:val="007F7070"/>
  </w:style>
  <w:style w:type="character" w:customStyle="1" w:styleId="reference-text">
    <w:name w:val="reference-text"/>
    <w:rsid w:val="007F7070"/>
  </w:style>
  <w:style w:type="paragraph" w:styleId="CommentSubject">
    <w:name w:val="annotation subject"/>
    <w:basedOn w:val="CommentText"/>
    <w:next w:val="CommentText"/>
    <w:link w:val="CommentSubjectChar"/>
    <w:rsid w:val="007F7070"/>
    <w:pPr>
      <w:spacing w:before="80" w:after="80"/>
    </w:pPr>
    <w:rPr>
      <w:rFonts w:ascii="Times New Roman" w:hAnsi="Times New Roman" w:cs="Times New Roman"/>
      <w:b/>
      <w:bCs/>
      <w:lang w:bidi="he-IL"/>
    </w:rPr>
  </w:style>
  <w:style w:type="character" w:customStyle="1" w:styleId="CommentSubjectChar">
    <w:name w:val="Comment Subject Char"/>
    <w:basedOn w:val="CommentTextChar"/>
    <w:link w:val="CommentSubject"/>
    <w:rsid w:val="007F7070"/>
    <w:rPr>
      <w:rFonts w:ascii="Calibri" w:eastAsia="Times New Roman" w:hAnsi="Calibri" w:cs="Arial"/>
      <w:b/>
      <w:bCs/>
      <w:sz w:val="20"/>
      <w:szCs w:val="20"/>
      <w:lang w:bidi="ar-SA"/>
    </w:rPr>
  </w:style>
  <w:style w:type="paragraph" w:customStyle="1" w:styleId="hhHeading2">
    <w:name w:val="_hh_Heading2"/>
    <w:aliases w:val="H2"/>
    <w:basedOn w:val="Normal"/>
    <w:next w:val="Normal"/>
    <w:rsid w:val="007F7070"/>
    <w:pPr>
      <w:keepNext/>
      <w:tabs>
        <w:tab w:val="left" w:pos="1440"/>
      </w:tabs>
      <w:bidi w:val="0"/>
      <w:spacing w:after="240" w:line="240" w:lineRule="auto"/>
      <w:outlineLvl w:val="1"/>
    </w:pPr>
    <w:rPr>
      <w:rFonts w:eastAsia="SimSun"/>
      <w:b/>
      <w:bCs/>
      <w:color w:val="0000FF"/>
      <w:lang w:eastAsia="zh-CN" w:bidi="ar-SA"/>
    </w:rPr>
  </w:style>
  <w:style w:type="paragraph" w:styleId="Revision">
    <w:name w:val="Revision"/>
    <w:hidden/>
    <w:uiPriority w:val="99"/>
    <w:semiHidden/>
    <w:rsid w:val="007F7070"/>
    <w:pPr>
      <w:spacing w:before="0" w:line="240" w:lineRule="auto"/>
      <w:ind w:left="0" w:firstLine="0"/>
    </w:pPr>
    <w:rPr>
      <w:rFonts w:eastAsia="Times New Roman"/>
      <w:sz w:val="22"/>
      <w:szCs w:val="22"/>
    </w:rPr>
  </w:style>
  <w:style w:type="paragraph" w:styleId="ListBullet4">
    <w:name w:val="List Bullet 4"/>
    <w:basedOn w:val="Normal"/>
    <w:autoRedefine/>
    <w:unhideWhenUsed/>
    <w:rsid w:val="007F7070"/>
    <w:pPr>
      <w:tabs>
        <w:tab w:val="num" w:pos="1209"/>
        <w:tab w:val="num" w:pos="2067"/>
      </w:tabs>
      <w:spacing w:after="0" w:line="240" w:lineRule="auto"/>
      <w:ind w:right="1209" w:hanging="360"/>
      <w:jc w:val="right"/>
    </w:pPr>
    <w:rPr>
      <w:rFonts w:ascii="Arial" w:eastAsia="Times New Roman" w:hAnsi="Arial" w:cs="Miriam"/>
    </w:rPr>
  </w:style>
  <w:style w:type="paragraph" w:styleId="ListBullet5">
    <w:name w:val="List Bullet 5"/>
    <w:basedOn w:val="Normal"/>
    <w:autoRedefine/>
    <w:unhideWhenUsed/>
    <w:rsid w:val="007F7070"/>
    <w:pPr>
      <w:numPr>
        <w:ilvl w:val="2"/>
        <w:numId w:val="12"/>
      </w:numPr>
      <w:tabs>
        <w:tab w:val="clear" w:pos="758"/>
        <w:tab w:val="num" w:pos="1492"/>
      </w:tabs>
      <w:spacing w:after="0" w:line="240" w:lineRule="auto"/>
      <w:ind w:left="0" w:right="1492" w:hanging="360"/>
      <w:jc w:val="right"/>
    </w:pPr>
    <w:rPr>
      <w:rFonts w:ascii="Arial" w:eastAsia="Times New Roman" w:hAnsi="Arial" w:cs="Miriam"/>
    </w:rPr>
  </w:style>
  <w:style w:type="character" w:customStyle="1" w:styleId="ListParagraphChar">
    <w:name w:val="List Paragraph Char"/>
    <w:basedOn w:val="DefaultParagraphFont"/>
    <w:link w:val="ListParagraph"/>
    <w:uiPriority w:val="34"/>
    <w:locked/>
    <w:rsid w:val="007F7070"/>
  </w:style>
  <w:style w:type="paragraph" w:customStyle="1" w:styleId="1CharChar">
    <w:name w:val="סגנון כותרת 1 + Char Char תו"/>
    <w:basedOn w:val="Heading1"/>
    <w:rsid w:val="007F7070"/>
    <w:pPr>
      <w:keepLines w:val="0"/>
      <w:numPr>
        <w:ilvl w:val="3"/>
        <w:numId w:val="13"/>
      </w:numPr>
      <w:tabs>
        <w:tab w:val="left" w:pos="720"/>
      </w:tabs>
      <w:spacing w:before="240" w:after="60" w:line="240" w:lineRule="auto"/>
      <w:ind w:right="1728"/>
    </w:pPr>
    <w:rPr>
      <w:rFonts w:eastAsia="Times New Roman" w:cs="Times New Roman"/>
      <w:sz w:val="24"/>
    </w:rPr>
  </w:style>
  <w:style w:type="paragraph" w:customStyle="1" w:styleId="N">
    <w:name w:val="N"/>
    <w:basedOn w:val="1CharChar"/>
    <w:rsid w:val="007F7070"/>
    <w:pPr>
      <w:numPr>
        <w:ilvl w:val="2"/>
      </w:numPr>
      <w:ind w:right="1224"/>
    </w:pPr>
    <w:rPr>
      <w:szCs w:val="24"/>
    </w:rPr>
  </w:style>
  <w:style w:type="paragraph" w:customStyle="1" w:styleId="31">
    <w:name w:val="סגנון סגנון כותרת 3 + +1"/>
    <w:basedOn w:val="Normal"/>
    <w:rsid w:val="007F7070"/>
    <w:pPr>
      <w:keepNext/>
      <w:numPr>
        <w:numId w:val="14"/>
      </w:numPr>
      <w:bidi w:val="0"/>
      <w:spacing w:before="240" w:after="60" w:line="240" w:lineRule="auto"/>
      <w:ind w:right="360"/>
      <w:outlineLvl w:val="0"/>
    </w:pPr>
    <w:rPr>
      <w:rFonts w:ascii="Arial" w:eastAsia="Times New Roman" w:hAnsi="Arial" w:cs="Arial"/>
      <w:b/>
      <w:bCs/>
      <w:kern w:val="32"/>
    </w:rPr>
  </w:style>
  <w:style w:type="paragraph" w:customStyle="1" w:styleId="1CharCharCharCharChar">
    <w:name w:val="סגנון כותרת 1 + Char Char תו Char Char Char"/>
    <w:basedOn w:val="Heading1"/>
    <w:rsid w:val="007F7070"/>
    <w:pPr>
      <w:numPr>
        <w:numId w:val="15"/>
      </w:numPr>
      <w:tabs>
        <w:tab w:val="left" w:pos="720"/>
      </w:tabs>
      <w:spacing w:before="240" w:after="60" w:line="240" w:lineRule="auto"/>
      <w:ind w:right="2155"/>
      <w:outlineLvl w:val="9"/>
    </w:pPr>
    <w:rPr>
      <w:rFonts w:eastAsia="Times New Roman" w:cs="Times New Roman"/>
      <w:sz w:val="24"/>
      <w:lang w:eastAsia="he-IL"/>
    </w:rPr>
  </w:style>
  <w:style w:type="paragraph" w:customStyle="1" w:styleId="1CharCharChar">
    <w:name w:val="סגנון כותרת 1 + Char Char תו Char"/>
    <w:basedOn w:val="Heading1"/>
    <w:autoRedefine/>
    <w:rsid w:val="007F7070"/>
    <w:pPr>
      <w:keepLines w:val="0"/>
      <w:numPr>
        <w:numId w:val="16"/>
      </w:numPr>
      <w:tabs>
        <w:tab w:val="left" w:pos="720"/>
      </w:tabs>
      <w:spacing w:before="240" w:after="60" w:line="240" w:lineRule="auto"/>
      <w:ind w:left="1800" w:right="-694" w:firstLine="0"/>
    </w:pPr>
    <w:rPr>
      <w:rFonts w:eastAsia="Times New Roman" w:cs="Miriam"/>
      <w:sz w:val="24"/>
    </w:rPr>
  </w:style>
  <w:style w:type="paragraph" w:customStyle="1" w:styleId="HTMLBody">
    <w:name w:val="HTML Body"/>
    <w:rsid w:val="007F7070"/>
    <w:pPr>
      <w:numPr>
        <w:numId w:val="17"/>
      </w:numPr>
      <w:autoSpaceDE w:val="0"/>
      <w:autoSpaceDN w:val="0"/>
      <w:adjustRightInd w:val="0"/>
      <w:spacing w:before="0" w:line="240" w:lineRule="auto"/>
      <w:ind w:left="0" w:firstLine="0"/>
    </w:pPr>
    <w:rPr>
      <w:rFonts w:ascii="Arial" w:eastAsia="Times New Roman" w:hAnsi="Arial"/>
      <w:sz w:val="20"/>
      <w:szCs w:val="20"/>
    </w:rPr>
  </w:style>
  <w:style w:type="paragraph" w:customStyle="1" w:styleId="Style1CharCharCharCharCharAfter162pt">
    <w:name w:val="Style סגנון כותרת 1 + Char Char תו Char Char Char + After:  162 pt"/>
    <w:basedOn w:val="1CharCharCharCharChar"/>
    <w:autoRedefine/>
    <w:rsid w:val="007F7070"/>
    <w:pPr>
      <w:numPr>
        <w:numId w:val="18"/>
      </w:numPr>
      <w:tabs>
        <w:tab w:val="clear" w:pos="1800"/>
        <w:tab w:val="num" w:pos="2160"/>
      </w:tabs>
      <w:ind w:left="2160" w:right="46" w:hanging="2160"/>
    </w:pPr>
  </w:style>
  <w:style w:type="paragraph" w:customStyle="1" w:styleId="hhHeading1">
    <w:name w:val="_hh_Heading1"/>
    <w:aliases w:val="H1"/>
    <w:basedOn w:val="Normal"/>
    <w:next w:val="Normal"/>
    <w:rsid w:val="007F7070"/>
    <w:pPr>
      <w:keepNext/>
      <w:tabs>
        <w:tab w:val="left" w:pos="1440"/>
      </w:tabs>
      <w:bidi w:val="0"/>
      <w:spacing w:after="240" w:line="240" w:lineRule="auto"/>
      <w:outlineLvl w:val="0"/>
    </w:pPr>
    <w:rPr>
      <w:rFonts w:eastAsia="SimSun"/>
      <w:b/>
      <w:bCs/>
      <w:caps/>
      <w:color w:val="2F5496" w:themeColor="accent1" w:themeShade="BF"/>
      <w:lang w:eastAsia="zh-CN" w:bidi="ar-SA"/>
    </w:rPr>
  </w:style>
  <w:style w:type="character" w:customStyle="1" w:styleId="hhHeading3Char">
    <w:name w:val="_hh_Heading3 Char"/>
    <w:aliases w:val="H3 Char"/>
    <w:basedOn w:val="DefaultParagraphFont"/>
    <w:link w:val="hhHeading3"/>
    <w:locked/>
    <w:rsid w:val="007F7070"/>
    <w:rPr>
      <w:rFonts w:ascii="SimSun" w:eastAsia="SimSun" w:hAnsi="SimSun"/>
      <w:b/>
      <w:bCs/>
      <w:color w:val="800080"/>
      <w:lang w:eastAsia="zh-CN" w:bidi="ar-SA"/>
    </w:rPr>
  </w:style>
  <w:style w:type="paragraph" w:customStyle="1" w:styleId="hhHeading3">
    <w:name w:val="_hh_Heading3"/>
    <w:aliases w:val="H3"/>
    <w:basedOn w:val="Normal"/>
    <w:next w:val="Normal"/>
    <w:link w:val="hhHeading3Char"/>
    <w:rsid w:val="007F7070"/>
    <w:pPr>
      <w:keepNext/>
      <w:tabs>
        <w:tab w:val="left" w:pos="1440"/>
      </w:tabs>
      <w:bidi w:val="0"/>
      <w:spacing w:after="240" w:line="240" w:lineRule="auto"/>
      <w:outlineLvl w:val="2"/>
    </w:pPr>
    <w:rPr>
      <w:rFonts w:ascii="SimSun" w:eastAsia="SimSun" w:hAnsi="SimSun"/>
      <w:b/>
      <w:bCs/>
      <w:color w:val="800080"/>
      <w:lang w:eastAsia="zh-CN" w:bidi="ar-SA"/>
    </w:rPr>
  </w:style>
  <w:style w:type="paragraph" w:customStyle="1" w:styleId="hhHeading4">
    <w:name w:val="_hh_Heading4"/>
    <w:aliases w:val="H4"/>
    <w:basedOn w:val="Normal"/>
    <w:next w:val="Normal"/>
    <w:rsid w:val="007F7070"/>
    <w:pPr>
      <w:keepNext/>
      <w:tabs>
        <w:tab w:val="left" w:pos="1440"/>
      </w:tabs>
      <w:bidi w:val="0"/>
      <w:spacing w:after="240" w:line="240" w:lineRule="auto"/>
      <w:outlineLvl w:val="3"/>
    </w:pPr>
    <w:rPr>
      <w:rFonts w:eastAsia="SimSun"/>
      <w:b/>
      <w:bCs/>
      <w:color w:val="008000"/>
      <w:lang w:eastAsia="zh-CN" w:bidi="ar-SA"/>
    </w:rPr>
  </w:style>
  <w:style w:type="paragraph" w:customStyle="1" w:styleId="hhHeading5">
    <w:name w:val="_hh_Heading5"/>
    <w:aliases w:val="H5"/>
    <w:basedOn w:val="Normal"/>
    <w:next w:val="Normal"/>
    <w:rsid w:val="007F7070"/>
    <w:pPr>
      <w:keepNext/>
      <w:tabs>
        <w:tab w:val="left" w:pos="1440"/>
      </w:tabs>
      <w:bidi w:val="0"/>
      <w:spacing w:after="240" w:line="240" w:lineRule="auto"/>
      <w:outlineLvl w:val="4"/>
    </w:pPr>
    <w:rPr>
      <w:rFonts w:eastAsia="SimSun"/>
      <w:b/>
      <w:bCs/>
      <w:color w:val="800000"/>
      <w:lang w:eastAsia="zh-CN" w:bidi="ar-SA"/>
    </w:rPr>
  </w:style>
  <w:style w:type="paragraph" w:customStyle="1" w:styleId="hhHeading6">
    <w:name w:val="_hh_Heading6"/>
    <w:aliases w:val="H6"/>
    <w:basedOn w:val="Normal"/>
    <w:next w:val="Normal"/>
    <w:rsid w:val="007F7070"/>
    <w:pPr>
      <w:keepNext/>
      <w:tabs>
        <w:tab w:val="left" w:pos="1440"/>
      </w:tabs>
      <w:bidi w:val="0"/>
      <w:spacing w:after="0" w:line="240" w:lineRule="auto"/>
      <w:outlineLvl w:val="5"/>
    </w:pPr>
    <w:rPr>
      <w:rFonts w:ascii="Century Schoolbook" w:eastAsia="SimSun" w:hAnsi="Century Schoolbook"/>
      <w:b/>
      <w:bCs/>
      <w:color w:val="000080"/>
      <w:lang w:eastAsia="zh-CN" w:bidi="ar-SA"/>
    </w:rPr>
  </w:style>
  <w:style w:type="paragraph" w:customStyle="1" w:styleId="hhHeading7">
    <w:name w:val="_hh_Heading7"/>
    <w:aliases w:val="H7"/>
    <w:basedOn w:val="Normal"/>
    <w:next w:val="Normal"/>
    <w:rsid w:val="007F7070"/>
    <w:pPr>
      <w:keepNext/>
      <w:tabs>
        <w:tab w:val="left" w:pos="1440"/>
      </w:tabs>
      <w:bidi w:val="0"/>
      <w:spacing w:after="0" w:line="240" w:lineRule="auto"/>
      <w:outlineLvl w:val="6"/>
    </w:pPr>
    <w:rPr>
      <w:rFonts w:ascii="Century Schoolbook" w:eastAsia="SimSun" w:hAnsi="Century Schoolbook"/>
      <w:b/>
      <w:bCs/>
      <w:color w:val="808000"/>
      <w:lang w:eastAsia="zh-CN" w:bidi="ar-SA"/>
    </w:rPr>
  </w:style>
  <w:style w:type="paragraph" w:customStyle="1" w:styleId="hhHeading8">
    <w:name w:val="_hh_Heading8"/>
    <w:aliases w:val="H8"/>
    <w:basedOn w:val="Normal"/>
    <w:next w:val="Normal"/>
    <w:rsid w:val="007F7070"/>
    <w:pPr>
      <w:keepNext/>
      <w:bidi w:val="0"/>
      <w:spacing w:after="0" w:line="240" w:lineRule="auto"/>
      <w:outlineLvl w:val="7"/>
    </w:pPr>
    <w:rPr>
      <w:rFonts w:ascii="Century Schoolbook" w:eastAsia="SimSun" w:hAnsi="Century Schoolbook"/>
      <w:b/>
      <w:bCs/>
      <w:color w:val="008080"/>
      <w:lang w:eastAsia="zh-CN" w:bidi="ar-SA"/>
    </w:rPr>
  </w:style>
  <w:style w:type="paragraph" w:customStyle="1" w:styleId="hhHeading9">
    <w:name w:val="_hh_Heading9"/>
    <w:aliases w:val="H9"/>
    <w:basedOn w:val="Normal"/>
    <w:next w:val="Normal"/>
    <w:rsid w:val="007F7070"/>
    <w:pPr>
      <w:keepNext/>
      <w:tabs>
        <w:tab w:val="left" w:pos="1440"/>
      </w:tabs>
      <w:bidi w:val="0"/>
      <w:spacing w:after="0" w:line="240" w:lineRule="auto"/>
      <w:outlineLvl w:val="8"/>
    </w:pPr>
    <w:rPr>
      <w:rFonts w:ascii="Century Schoolbook" w:eastAsia="SimSun" w:hAnsi="Century Schoolbook"/>
      <w:b/>
      <w:bCs/>
      <w:color w:val="000000"/>
      <w:lang w:eastAsia="zh-CN" w:bidi="ar-SA"/>
    </w:rPr>
  </w:style>
  <w:style w:type="paragraph" w:customStyle="1" w:styleId="SubtitleCover">
    <w:name w:val="Subtitle Cover"/>
    <w:basedOn w:val="Normal"/>
    <w:rsid w:val="007F7070"/>
    <w:pPr>
      <w:spacing w:after="120" w:line="240" w:lineRule="auto"/>
      <w:jc w:val="right"/>
    </w:pPr>
    <w:rPr>
      <w:rFonts w:eastAsia="Times New Roman" w:cs="Miriam"/>
    </w:rPr>
  </w:style>
  <w:style w:type="paragraph" w:customStyle="1" w:styleId="TitleCover">
    <w:name w:val="Title Cover"/>
    <w:basedOn w:val="Normal"/>
    <w:next w:val="SubtitleCover"/>
    <w:rsid w:val="007F7070"/>
    <w:pPr>
      <w:keepNext/>
      <w:keepLines/>
      <w:bidi w:val="0"/>
      <w:spacing w:after="240" w:line="720" w:lineRule="atLeast"/>
      <w:jc w:val="center"/>
    </w:pPr>
    <w:rPr>
      <w:rFonts w:ascii="Garamond" w:eastAsia="Times New Roman" w:hAnsi="Garamond"/>
      <w:caps/>
      <w:spacing w:val="65"/>
      <w:kern w:val="20"/>
      <w:sz w:val="64"/>
      <w:szCs w:val="20"/>
      <w:lang w:bidi="ar-SA"/>
    </w:rPr>
  </w:style>
  <w:style w:type="paragraph" w:customStyle="1" w:styleId="StyleBullet10ptBlackRaisedby5pt">
    <w:name w:val="Style Bullet + 10 pt Black Raised by  5 pt"/>
    <w:basedOn w:val="Normal"/>
    <w:rsid w:val="007F7070"/>
    <w:pPr>
      <w:numPr>
        <w:numId w:val="19"/>
      </w:numPr>
      <w:bidi w:val="0"/>
      <w:snapToGrid w:val="0"/>
      <w:spacing w:before="120" w:after="120" w:line="360" w:lineRule="auto"/>
      <w:jc w:val="both"/>
    </w:pPr>
    <w:rPr>
      <w:rFonts w:ascii="Arial" w:eastAsia="Arial Unicode MS" w:hAnsi="Arial" w:cs="Arial"/>
      <w:sz w:val="22"/>
      <w:szCs w:val="22"/>
      <w:lang w:eastAsia="he-IL"/>
    </w:rPr>
  </w:style>
  <w:style w:type="character" w:customStyle="1" w:styleId="Headings1Char">
    <w:name w:val="Headings 1 Char"/>
    <w:link w:val="Headings1"/>
    <w:locked/>
    <w:rsid w:val="007F7070"/>
    <w:rPr>
      <w:b/>
      <w:caps/>
      <w:sz w:val="22"/>
      <w:lang w:eastAsia="it-IT" w:bidi="ar-SA"/>
    </w:rPr>
  </w:style>
  <w:style w:type="paragraph" w:customStyle="1" w:styleId="Headings1">
    <w:name w:val="Headings 1"/>
    <w:basedOn w:val="Normal"/>
    <w:link w:val="Headings1Char"/>
    <w:qFormat/>
    <w:rsid w:val="007F7070"/>
    <w:pPr>
      <w:keepNext/>
      <w:widowControl w:val="0"/>
      <w:numPr>
        <w:numId w:val="20"/>
      </w:numPr>
      <w:bidi w:val="0"/>
      <w:adjustRightInd w:val="0"/>
      <w:spacing w:after="114" w:line="360" w:lineRule="atLeast"/>
      <w:ind w:right="992"/>
      <w:jc w:val="both"/>
      <w:outlineLvl w:val="0"/>
    </w:pPr>
    <w:rPr>
      <w:b/>
      <w:caps/>
      <w:sz w:val="22"/>
      <w:lang w:eastAsia="it-IT" w:bidi="ar-SA"/>
    </w:rPr>
  </w:style>
  <w:style w:type="character" w:customStyle="1" w:styleId="Headings2Char">
    <w:name w:val="Headings 2 Char"/>
    <w:link w:val="Headings2"/>
    <w:locked/>
    <w:rsid w:val="007F7070"/>
    <w:rPr>
      <w:b/>
      <w:sz w:val="22"/>
      <w:lang w:eastAsia="it-IT" w:bidi="ar-SA"/>
    </w:rPr>
  </w:style>
  <w:style w:type="paragraph" w:customStyle="1" w:styleId="Headings2">
    <w:name w:val="Headings 2"/>
    <w:basedOn w:val="Normal"/>
    <w:link w:val="Headings2Char"/>
    <w:qFormat/>
    <w:rsid w:val="007F7070"/>
    <w:pPr>
      <w:keepNext/>
      <w:widowControl w:val="0"/>
      <w:numPr>
        <w:ilvl w:val="1"/>
        <w:numId w:val="20"/>
      </w:numPr>
      <w:bidi w:val="0"/>
      <w:adjustRightInd w:val="0"/>
      <w:spacing w:before="228" w:after="114" w:line="360" w:lineRule="atLeast"/>
      <w:ind w:right="992"/>
      <w:jc w:val="both"/>
      <w:outlineLvl w:val="1"/>
    </w:pPr>
    <w:rPr>
      <w:b/>
      <w:sz w:val="22"/>
      <w:lang w:eastAsia="it-IT" w:bidi="ar-SA"/>
    </w:rPr>
  </w:style>
  <w:style w:type="paragraph" w:customStyle="1" w:styleId="Headings3">
    <w:name w:val="Headings 3"/>
    <w:basedOn w:val="Normal"/>
    <w:qFormat/>
    <w:rsid w:val="007F7070"/>
    <w:pPr>
      <w:keepNext/>
      <w:widowControl w:val="0"/>
      <w:numPr>
        <w:ilvl w:val="2"/>
        <w:numId w:val="20"/>
      </w:numPr>
      <w:bidi w:val="0"/>
      <w:adjustRightInd w:val="0"/>
      <w:spacing w:before="180" w:after="114" w:line="360" w:lineRule="atLeast"/>
      <w:ind w:right="992"/>
      <w:jc w:val="both"/>
      <w:outlineLvl w:val="2"/>
    </w:pPr>
    <w:rPr>
      <w:rFonts w:eastAsia="Times New Roman"/>
      <w:b/>
      <w:sz w:val="22"/>
      <w:szCs w:val="20"/>
      <w:lang w:eastAsia="it-IT" w:bidi="ar-SA"/>
    </w:rPr>
  </w:style>
  <w:style w:type="paragraph" w:customStyle="1" w:styleId="Headings4">
    <w:name w:val="Headings 4"/>
    <w:basedOn w:val="Normal"/>
    <w:qFormat/>
    <w:rsid w:val="007F7070"/>
    <w:pPr>
      <w:keepNext/>
      <w:widowControl w:val="0"/>
      <w:numPr>
        <w:ilvl w:val="3"/>
        <w:numId w:val="20"/>
      </w:numPr>
      <w:bidi w:val="0"/>
      <w:adjustRightInd w:val="0"/>
      <w:spacing w:before="228" w:after="114" w:line="360" w:lineRule="atLeast"/>
      <w:ind w:right="992"/>
      <w:jc w:val="both"/>
      <w:outlineLvl w:val="1"/>
    </w:pPr>
    <w:rPr>
      <w:rFonts w:eastAsia="Times New Roman"/>
      <w:b/>
      <w:szCs w:val="20"/>
      <w:lang w:eastAsia="it-IT" w:bidi="ar-SA"/>
    </w:rPr>
  </w:style>
  <w:style w:type="paragraph" w:customStyle="1" w:styleId="TOCHeading1">
    <w:name w:val="TOC Heading1"/>
    <w:basedOn w:val="Heading1"/>
    <w:next w:val="Normal"/>
    <w:uiPriority w:val="39"/>
    <w:qFormat/>
    <w:rsid w:val="007F7070"/>
    <w:pPr>
      <w:tabs>
        <w:tab w:val="left" w:pos="720"/>
      </w:tabs>
      <w:spacing w:before="480" w:after="80" w:line="276" w:lineRule="auto"/>
      <w:ind w:left="0" w:firstLine="0"/>
      <w:outlineLvl w:val="9"/>
    </w:pPr>
    <w:rPr>
      <w:rFonts w:ascii="Cambria" w:eastAsia="Times New Roman" w:hAnsi="Cambria" w:cs="Times New Roman"/>
      <w:color w:val="365F91"/>
      <w:sz w:val="24"/>
      <w:lang w:eastAsia="ja-JP" w:bidi="ar-SA"/>
    </w:rPr>
  </w:style>
  <w:style w:type="paragraph" w:customStyle="1" w:styleId="TOC11">
    <w:name w:val="TOC 11"/>
    <w:basedOn w:val="Normal"/>
    <w:next w:val="Normal"/>
    <w:autoRedefine/>
    <w:uiPriority w:val="39"/>
    <w:rsid w:val="007F7070"/>
    <w:pPr>
      <w:bidi w:val="0"/>
      <w:spacing w:before="360" w:after="0" w:line="240" w:lineRule="auto"/>
    </w:pPr>
    <w:rPr>
      <w:rFonts w:ascii="Cambria" w:eastAsia="Times New Roman" w:hAnsi="Cambria"/>
      <w:b/>
      <w:bCs/>
      <w:caps/>
    </w:rPr>
  </w:style>
  <w:style w:type="paragraph" w:customStyle="1" w:styleId="TOC21">
    <w:name w:val="TOC 21"/>
    <w:basedOn w:val="Normal"/>
    <w:next w:val="Normal"/>
    <w:autoRedefine/>
    <w:uiPriority w:val="39"/>
    <w:rsid w:val="007F7070"/>
    <w:pPr>
      <w:bidi w:val="0"/>
      <w:spacing w:before="240" w:after="0" w:line="240" w:lineRule="auto"/>
    </w:pPr>
    <w:rPr>
      <w:rFonts w:ascii="Calibri" w:eastAsia="Times New Roman" w:hAnsi="Calibri"/>
      <w:b/>
      <w:bCs/>
      <w:sz w:val="20"/>
      <w:szCs w:val="20"/>
    </w:rPr>
  </w:style>
  <w:style w:type="paragraph" w:customStyle="1" w:styleId="TOC31">
    <w:name w:val="TOC 31"/>
    <w:basedOn w:val="Normal"/>
    <w:next w:val="Normal"/>
    <w:autoRedefine/>
    <w:uiPriority w:val="39"/>
    <w:rsid w:val="007F7070"/>
    <w:pPr>
      <w:tabs>
        <w:tab w:val="left" w:pos="960"/>
        <w:tab w:val="right" w:pos="8299"/>
      </w:tabs>
      <w:bidi w:val="0"/>
      <w:spacing w:after="0" w:line="240" w:lineRule="auto"/>
      <w:ind w:left="240"/>
    </w:pPr>
    <w:rPr>
      <w:rFonts w:ascii="Calibri" w:eastAsia="Times New Roman" w:hAnsi="Calibri"/>
      <w:sz w:val="20"/>
      <w:szCs w:val="20"/>
    </w:rPr>
  </w:style>
  <w:style w:type="paragraph" w:customStyle="1" w:styleId="TOC51">
    <w:name w:val="TOC 51"/>
    <w:basedOn w:val="Normal"/>
    <w:next w:val="Normal"/>
    <w:autoRedefine/>
    <w:rsid w:val="007F7070"/>
    <w:pPr>
      <w:bidi w:val="0"/>
      <w:spacing w:after="0" w:line="240" w:lineRule="auto"/>
      <w:ind w:left="720"/>
    </w:pPr>
    <w:rPr>
      <w:rFonts w:ascii="Calibri" w:eastAsia="Times New Roman" w:hAnsi="Calibri"/>
      <w:sz w:val="20"/>
      <w:szCs w:val="20"/>
    </w:rPr>
  </w:style>
  <w:style w:type="paragraph" w:customStyle="1" w:styleId="TOC41">
    <w:name w:val="TOC 41"/>
    <w:basedOn w:val="Normal"/>
    <w:next w:val="Normal"/>
    <w:autoRedefine/>
    <w:rsid w:val="007F7070"/>
    <w:pPr>
      <w:bidi w:val="0"/>
      <w:spacing w:after="0" w:line="240" w:lineRule="auto"/>
      <w:ind w:left="480"/>
    </w:pPr>
    <w:rPr>
      <w:rFonts w:ascii="Calibri" w:eastAsia="Times New Roman" w:hAnsi="Calibri"/>
      <w:sz w:val="20"/>
      <w:szCs w:val="20"/>
    </w:rPr>
  </w:style>
  <w:style w:type="paragraph" w:customStyle="1" w:styleId="TOC61">
    <w:name w:val="TOC 61"/>
    <w:basedOn w:val="Normal"/>
    <w:next w:val="Normal"/>
    <w:autoRedefine/>
    <w:rsid w:val="007F7070"/>
    <w:pPr>
      <w:bidi w:val="0"/>
      <w:spacing w:after="0" w:line="240" w:lineRule="auto"/>
      <w:ind w:left="960"/>
    </w:pPr>
    <w:rPr>
      <w:rFonts w:ascii="Calibri" w:eastAsia="Times New Roman" w:hAnsi="Calibri"/>
      <w:sz w:val="20"/>
      <w:szCs w:val="20"/>
    </w:rPr>
  </w:style>
  <w:style w:type="paragraph" w:customStyle="1" w:styleId="TOC71">
    <w:name w:val="TOC 71"/>
    <w:basedOn w:val="Normal"/>
    <w:next w:val="Normal"/>
    <w:autoRedefine/>
    <w:rsid w:val="007F7070"/>
    <w:pPr>
      <w:bidi w:val="0"/>
      <w:spacing w:after="0" w:line="240" w:lineRule="auto"/>
      <w:ind w:left="1200"/>
    </w:pPr>
    <w:rPr>
      <w:rFonts w:ascii="Calibri" w:eastAsia="Times New Roman" w:hAnsi="Calibri"/>
      <w:sz w:val="20"/>
      <w:szCs w:val="20"/>
    </w:rPr>
  </w:style>
  <w:style w:type="paragraph" w:customStyle="1" w:styleId="TOC81">
    <w:name w:val="TOC 81"/>
    <w:basedOn w:val="Normal"/>
    <w:next w:val="Normal"/>
    <w:autoRedefine/>
    <w:rsid w:val="007F7070"/>
    <w:pPr>
      <w:bidi w:val="0"/>
      <w:spacing w:after="0" w:line="240" w:lineRule="auto"/>
      <w:ind w:left="1440"/>
    </w:pPr>
    <w:rPr>
      <w:rFonts w:ascii="Calibri" w:eastAsia="Times New Roman" w:hAnsi="Calibri"/>
      <w:sz w:val="20"/>
      <w:szCs w:val="20"/>
    </w:rPr>
  </w:style>
  <w:style w:type="paragraph" w:customStyle="1" w:styleId="TOC91">
    <w:name w:val="TOC 91"/>
    <w:basedOn w:val="Normal"/>
    <w:next w:val="Normal"/>
    <w:autoRedefine/>
    <w:rsid w:val="007F7070"/>
    <w:pPr>
      <w:bidi w:val="0"/>
      <w:spacing w:after="0" w:line="240" w:lineRule="auto"/>
      <w:ind w:left="1680"/>
    </w:pPr>
    <w:rPr>
      <w:rFonts w:ascii="Calibri" w:eastAsia="Times New Roman" w:hAnsi="Calibri"/>
      <w:sz w:val="20"/>
      <w:szCs w:val="20"/>
    </w:rPr>
  </w:style>
  <w:style w:type="paragraph" w:customStyle="1" w:styleId="msonormal0">
    <w:name w:val="msonormal"/>
    <w:basedOn w:val="Normal"/>
    <w:rsid w:val="007F7070"/>
    <w:pPr>
      <w:bidi w:val="0"/>
      <w:spacing w:before="100" w:beforeAutospacing="1" w:after="100" w:afterAutospacing="1" w:line="240" w:lineRule="auto"/>
    </w:pPr>
    <w:rPr>
      <w:rFonts w:eastAsia="Times New Roman"/>
    </w:rPr>
  </w:style>
  <w:style w:type="character" w:customStyle="1" w:styleId="C-BodyTextChar">
    <w:name w:val="C-Body Text Char"/>
    <w:basedOn w:val="DefaultParagraphFont"/>
    <w:link w:val="C-BodyText"/>
    <w:locked/>
    <w:rsid w:val="007F7070"/>
    <w:rPr>
      <w:lang w:bidi="ar-SA"/>
    </w:rPr>
  </w:style>
  <w:style w:type="paragraph" w:customStyle="1" w:styleId="C-BodyText">
    <w:name w:val="C-Body Text"/>
    <w:link w:val="C-BodyTextChar"/>
    <w:qFormat/>
    <w:rsid w:val="007F7070"/>
    <w:pPr>
      <w:spacing w:before="0" w:after="240" w:line="300" w:lineRule="exact"/>
      <w:ind w:left="0" w:firstLine="0"/>
    </w:pPr>
    <w:rPr>
      <w:lang w:bidi="ar-SA"/>
    </w:rPr>
  </w:style>
  <w:style w:type="paragraph" w:customStyle="1" w:styleId="C-Heading1">
    <w:name w:val="C-Heading 1"/>
    <w:next w:val="C-BodyText"/>
    <w:qFormat/>
    <w:rsid w:val="007F7070"/>
    <w:pPr>
      <w:keepNext/>
      <w:numPr>
        <w:numId w:val="21"/>
      </w:numPr>
      <w:tabs>
        <w:tab w:val="left" w:pos="720"/>
      </w:tabs>
      <w:spacing w:before="240" w:after="240" w:line="300" w:lineRule="exact"/>
      <w:outlineLvl w:val="0"/>
    </w:pPr>
    <w:rPr>
      <w:rFonts w:eastAsia="Times New Roman"/>
      <w:b/>
      <w:caps/>
      <w:szCs w:val="20"/>
      <w:lang w:bidi="ar-SA"/>
    </w:rPr>
  </w:style>
  <w:style w:type="paragraph" w:customStyle="1" w:styleId="C-Heading2">
    <w:name w:val="C-Heading 2"/>
    <w:next w:val="C-BodyText"/>
    <w:qFormat/>
    <w:rsid w:val="007F7070"/>
    <w:pPr>
      <w:keepNext/>
      <w:numPr>
        <w:ilvl w:val="1"/>
        <w:numId w:val="21"/>
      </w:numPr>
      <w:tabs>
        <w:tab w:val="left" w:pos="720"/>
      </w:tabs>
      <w:spacing w:before="240" w:after="240" w:line="300" w:lineRule="exact"/>
      <w:outlineLvl w:val="1"/>
    </w:pPr>
    <w:rPr>
      <w:rFonts w:eastAsia="Times New Roman"/>
      <w:b/>
      <w:szCs w:val="20"/>
      <w:lang w:bidi="ar-SA"/>
    </w:rPr>
  </w:style>
  <w:style w:type="paragraph" w:customStyle="1" w:styleId="C-Heading3">
    <w:name w:val="C-Heading 3"/>
    <w:next w:val="C-BodyText"/>
    <w:qFormat/>
    <w:rsid w:val="007F7070"/>
    <w:pPr>
      <w:keepNext/>
      <w:numPr>
        <w:ilvl w:val="2"/>
        <w:numId w:val="21"/>
      </w:numPr>
      <w:tabs>
        <w:tab w:val="left" w:pos="720"/>
      </w:tabs>
      <w:spacing w:before="240" w:after="240" w:line="300" w:lineRule="exact"/>
      <w:outlineLvl w:val="2"/>
    </w:pPr>
    <w:rPr>
      <w:rFonts w:eastAsia="Times New Roman"/>
      <w:b/>
      <w:szCs w:val="20"/>
      <w:lang w:bidi="ar-SA"/>
    </w:rPr>
  </w:style>
  <w:style w:type="paragraph" w:customStyle="1" w:styleId="C-Heading4">
    <w:name w:val="C-Heading 4"/>
    <w:next w:val="C-BodyText"/>
    <w:qFormat/>
    <w:rsid w:val="007F7070"/>
    <w:pPr>
      <w:keepNext/>
      <w:numPr>
        <w:ilvl w:val="3"/>
        <w:numId w:val="21"/>
      </w:numPr>
      <w:spacing w:before="240" w:after="240" w:line="300" w:lineRule="exact"/>
      <w:outlineLvl w:val="3"/>
    </w:pPr>
    <w:rPr>
      <w:rFonts w:eastAsia="Times New Roman"/>
      <w:b/>
      <w:szCs w:val="20"/>
      <w:lang w:bidi="ar-SA"/>
    </w:rPr>
  </w:style>
  <w:style w:type="paragraph" w:customStyle="1" w:styleId="C-Heading5">
    <w:name w:val="C-Heading 5"/>
    <w:next w:val="C-BodyText"/>
    <w:qFormat/>
    <w:rsid w:val="007F7070"/>
    <w:pPr>
      <w:keepNext/>
      <w:numPr>
        <w:ilvl w:val="4"/>
        <w:numId w:val="21"/>
      </w:numPr>
      <w:spacing w:before="240" w:after="240" w:line="300" w:lineRule="exact"/>
      <w:outlineLvl w:val="4"/>
    </w:pPr>
    <w:rPr>
      <w:rFonts w:eastAsia="Times New Roman"/>
      <w:b/>
      <w:szCs w:val="20"/>
      <w:lang w:bidi="ar-SA"/>
    </w:rPr>
  </w:style>
  <w:style w:type="paragraph" w:customStyle="1" w:styleId="C-Heading6">
    <w:name w:val="C-Heading 6"/>
    <w:next w:val="C-BodyText"/>
    <w:rsid w:val="007F7070"/>
    <w:pPr>
      <w:keepNext/>
      <w:numPr>
        <w:ilvl w:val="5"/>
        <w:numId w:val="21"/>
      </w:numPr>
      <w:spacing w:before="240" w:line="240" w:lineRule="auto"/>
      <w:outlineLvl w:val="5"/>
    </w:pPr>
    <w:rPr>
      <w:rFonts w:eastAsia="Times New Roman"/>
      <w:b/>
      <w:szCs w:val="20"/>
      <w:lang w:bidi="ar-SA"/>
    </w:rPr>
  </w:style>
  <w:style w:type="paragraph" w:customStyle="1" w:styleId="C-PLR-AlphabeticList">
    <w:name w:val="C-PLR-Alphabetic List"/>
    <w:rsid w:val="007F7070"/>
    <w:pPr>
      <w:numPr>
        <w:numId w:val="22"/>
      </w:numPr>
      <w:spacing w:before="0" w:line="240" w:lineRule="auto"/>
    </w:pPr>
    <w:rPr>
      <w:rFonts w:eastAsia="Times New Roman" w:cs="Arial"/>
      <w:sz w:val="16"/>
      <w:szCs w:val="20"/>
      <w:lang w:bidi="ar-SA"/>
    </w:rPr>
  </w:style>
  <w:style w:type="paragraph" w:customStyle="1" w:styleId="StyleListParagraphHeadingsCS1">
    <w:name w:val="Style List Paragraph + +Headings CS1"/>
    <w:basedOn w:val="ListParagraph"/>
    <w:qFormat/>
    <w:rsid w:val="007F7070"/>
    <w:pPr>
      <w:numPr>
        <w:numId w:val="23"/>
      </w:numPr>
      <w:tabs>
        <w:tab w:val="num" w:pos="360"/>
      </w:tabs>
      <w:spacing w:after="240" w:line="300" w:lineRule="exact"/>
      <w:ind w:left="720" w:hanging="1080"/>
    </w:pPr>
    <w:rPr>
      <w:rFonts w:asciiTheme="majorBidi" w:eastAsia="Times New Roman" w:hAnsiTheme="majorBidi" w:cs="Arial"/>
      <w:sz w:val="22"/>
      <w:szCs w:val="20"/>
      <w:lang w:bidi="ar-SA"/>
    </w:rPr>
  </w:style>
  <w:style w:type="paragraph" w:customStyle="1" w:styleId="TblHeadingCenter">
    <w:name w:val="Tbl Heading Center"/>
    <w:basedOn w:val="Normal"/>
    <w:rsid w:val="007F7070"/>
    <w:pPr>
      <w:bidi w:val="0"/>
      <w:spacing w:before="60" w:after="60" w:line="240" w:lineRule="auto"/>
      <w:jc w:val="center"/>
    </w:pPr>
    <w:rPr>
      <w:rFonts w:ascii="Arial" w:eastAsia="Times New Roman" w:hAnsi="Arial"/>
      <w:b/>
      <w:sz w:val="20"/>
      <w:szCs w:val="20"/>
      <w:lang w:bidi="ar-SA"/>
    </w:rPr>
  </w:style>
  <w:style w:type="paragraph" w:customStyle="1" w:styleId="TblTextCenter">
    <w:name w:val="Tbl Text Center"/>
    <w:basedOn w:val="Normal"/>
    <w:rsid w:val="007F7070"/>
    <w:pPr>
      <w:bidi w:val="0"/>
      <w:spacing w:before="60" w:after="60" w:line="240" w:lineRule="auto"/>
      <w:jc w:val="center"/>
    </w:pPr>
    <w:rPr>
      <w:rFonts w:ascii="Arial Narrow" w:eastAsia="Times New Roman" w:hAnsi="Arial Narrow"/>
      <w:sz w:val="20"/>
      <w:szCs w:val="20"/>
      <w:lang w:bidi="ar-SA"/>
    </w:rPr>
  </w:style>
  <w:style w:type="paragraph" w:customStyle="1" w:styleId="Char">
    <w:name w:val="Char"/>
    <w:basedOn w:val="Normal"/>
    <w:rsid w:val="007F7070"/>
    <w:pPr>
      <w:bidi w:val="0"/>
      <w:spacing w:after="160" w:line="240" w:lineRule="exact"/>
    </w:pPr>
    <w:rPr>
      <w:rFonts w:ascii="Verdana" w:eastAsia="Times New Roman" w:hAnsi="Verdana"/>
      <w:sz w:val="16"/>
      <w:szCs w:val="20"/>
    </w:rPr>
  </w:style>
  <w:style w:type="character" w:styleId="FootnoteReference">
    <w:name w:val="footnote reference"/>
    <w:basedOn w:val="DefaultParagraphFont"/>
    <w:unhideWhenUsed/>
    <w:rsid w:val="007F7070"/>
    <w:rPr>
      <w:strike w:val="0"/>
      <w:dstrike w:val="0"/>
      <w:color w:val="FF0000"/>
      <w:position w:val="0"/>
      <w:sz w:val="24"/>
      <w:u w:val="none"/>
      <w:effect w:val="none"/>
      <w:vertAlign w:val="superscript"/>
    </w:rPr>
  </w:style>
  <w:style w:type="character" w:customStyle="1" w:styleId="Style12pt">
    <w:name w:val="Style 12 pt"/>
    <w:basedOn w:val="DefaultParagraphFont"/>
    <w:rsid w:val="007F7070"/>
    <w:rPr>
      <w:sz w:val="24"/>
      <w:szCs w:val="24"/>
    </w:rPr>
  </w:style>
  <w:style w:type="character" w:customStyle="1" w:styleId="Style14ptUnderline">
    <w:name w:val="Style 14 pt Underline"/>
    <w:basedOn w:val="DefaultParagraphFont"/>
    <w:rsid w:val="007F7070"/>
    <w:rPr>
      <w:rFonts w:ascii="Arial" w:eastAsia="Arial Unicode MS" w:hAnsi="Arial" w:cs="Arial" w:hint="default"/>
      <w:sz w:val="24"/>
      <w:szCs w:val="24"/>
      <w:u w:val="single"/>
    </w:rPr>
  </w:style>
  <w:style w:type="character" w:customStyle="1" w:styleId="hps">
    <w:name w:val="hps"/>
    <w:basedOn w:val="DefaultParagraphFont"/>
    <w:rsid w:val="007F7070"/>
  </w:style>
  <w:style w:type="character" w:customStyle="1" w:styleId="shorttext">
    <w:name w:val="short_text"/>
    <w:basedOn w:val="DefaultParagraphFont"/>
    <w:rsid w:val="007F7070"/>
  </w:style>
  <w:style w:type="character" w:customStyle="1" w:styleId="Hyperlink1">
    <w:name w:val="Hyperlink1"/>
    <w:basedOn w:val="DefaultParagraphFont"/>
    <w:uiPriority w:val="99"/>
    <w:rsid w:val="007F7070"/>
    <w:rPr>
      <w:color w:val="0000FF"/>
      <w:u w:val="single"/>
    </w:rPr>
  </w:style>
  <w:style w:type="character" w:customStyle="1" w:styleId="FollowedHyperlink1">
    <w:name w:val="FollowedHyperlink1"/>
    <w:basedOn w:val="DefaultParagraphFont"/>
    <w:semiHidden/>
    <w:rsid w:val="007F7070"/>
    <w:rPr>
      <w:color w:val="800080"/>
      <w:u w:val="single"/>
    </w:rPr>
  </w:style>
  <w:style w:type="character" w:customStyle="1" w:styleId="st1">
    <w:name w:val="st1"/>
    <w:basedOn w:val="DefaultParagraphFont"/>
    <w:rsid w:val="007F7070"/>
  </w:style>
  <w:style w:type="numbering" w:customStyle="1" w:styleId="Style1">
    <w:name w:val="Style1"/>
    <w:uiPriority w:val="99"/>
    <w:rsid w:val="007F7070"/>
    <w:pPr>
      <w:numPr>
        <w:numId w:val="24"/>
      </w:numPr>
    </w:pPr>
  </w:style>
  <w:style w:type="character" w:customStyle="1" w:styleId="cit">
    <w:name w:val="cit"/>
    <w:basedOn w:val="DefaultParagraphFont"/>
    <w:rsid w:val="007F7070"/>
  </w:style>
  <w:style w:type="character" w:styleId="Emphasis">
    <w:name w:val="Emphasis"/>
    <w:basedOn w:val="DefaultParagraphFont"/>
    <w:uiPriority w:val="20"/>
    <w:qFormat/>
    <w:rsid w:val="007F7070"/>
    <w:rPr>
      <w:i/>
      <w:iCs/>
    </w:rPr>
  </w:style>
  <w:style w:type="paragraph" w:styleId="BodyTextIndent3">
    <w:name w:val="Body Text Indent 3"/>
    <w:basedOn w:val="Normal"/>
    <w:link w:val="BodyTextIndent3Char"/>
    <w:unhideWhenUsed/>
    <w:rsid w:val="007F7070"/>
    <w:pPr>
      <w:bidi w:val="0"/>
      <w:spacing w:before="80" w:after="120" w:line="240" w:lineRule="auto"/>
      <w:ind w:left="283"/>
    </w:pPr>
    <w:rPr>
      <w:rFonts w:eastAsia="Times New Roman"/>
      <w:sz w:val="16"/>
      <w:szCs w:val="16"/>
    </w:rPr>
  </w:style>
  <w:style w:type="character" w:customStyle="1" w:styleId="BodyTextIndent3Char">
    <w:name w:val="Body Text Indent 3 Char"/>
    <w:basedOn w:val="DefaultParagraphFont"/>
    <w:link w:val="BodyTextIndent3"/>
    <w:rsid w:val="007F7070"/>
    <w:rPr>
      <w:rFonts w:eastAsia="Times New Roman"/>
      <w:sz w:val="16"/>
      <w:szCs w:val="16"/>
    </w:rPr>
  </w:style>
  <w:style w:type="numbering" w:customStyle="1" w:styleId="NoList4">
    <w:name w:val="No List4"/>
    <w:next w:val="NoList"/>
    <w:uiPriority w:val="99"/>
    <w:semiHidden/>
    <w:unhideWhenUsed/>
    <w:rsid w:val="007F7070"/>
  </w:style>
  <w:style w:type="numbering" w:customStyle="1" w:styleId="NoList5">
    <w:name w:val="No List5"/>
    <w:next w:val="NoList"/>
    <w:uiPriority w:val="99"/>
    <w:semiHidden/>
    <w:unhideWhenUsed/>
    <w:rsid w:val="007F7070"/>
  </w:style>
  <w:style w:type="numbering" w:customStyle="1" w:styleId="NoList6">
    <w:name w:val="No List6"/>
    <w:next w:val="NoList"/>
    <w:uiPriority w:val="99"/>
    <w:semiHidden/>
    <w:unhideWhenUsed/>
    <w:rsid w:val="007F7070"/>
  </w:style>
  <w:style w:type="numbering" w:customStyle="1" w:styleId="NoList7">
    <w:name w:val="No List7"/>
    <w:next w:val="NoList"/>
    <w:uiPriority w:val="99"/>
    <w:semiHidden/>
    <w:unhideWhenUsed/>
    <w:rsid w:val="007F7070"/>
  </w:style>
  <w:style w:type="numbering" w:customStyle="1" w:styleId="NoList1111">
    <w:name w:val="No List1111"/>
    <w:next w:val="NoList"/>
    <w:uiPriority w:val="99"/>
    <w:semiHidden/>
    <w:unhideWhenUsed/>
    <w:rsid w:val="007F7070"/>
  </w:style>
  <w:style w:type="numbering" w:customStyle="1" w:styleId="NoList11111">
    <w:name w:val="No List11111"/>
    <w:next w:val="NoList"/>
    <w:uiPriority w:val="99"/>
    <w:semiHidden/>
    <w:unhideWhenUsed/>
    <w:rsid w:val="007F7070"/>
  </w:style>
  <w:style w:type="numbering" w:customStyle="1" w:styleId="NoList21">
    <w:name w:val="No List21"/>
    <w:next w:val="NoList"/>
    <w:uiPriority w:val="99"/>
    <w:semiHidden/>
    <w:unhideWhenUsed/>
    <w:rsid w:val="007F7070"/>
  </w:style>
  <w:style w:type="numbering" w:customStyle="1" w:styleId="NoList31">
    <w:name w:val="No List31"/>
    <w:next w:val="NoList"/>
    <w:uiPriority w:val="99"/>
    <w:semiHidden/>
    <w:unhideWhenUsed/>
    <w:rsid w:val="007F7070"/>
  </w:style>
  <w:style w:type="numbering" w:customStyle="1" w:styleId="NoList41">
    <w:name w:val="No List41"/>
    <w:next w:val="NoList"/>
    <w:uiPriority w:val="99"/>
    <w:semiHidden/>
    <w:unhideWhenUsed/>
    <w:rsid w:val="007F7070"/>
  </w:style>
  <w:style w:type="numbering" w:customStyle="1" w:styleId="NoList51">
    <w:name w:val="No List51"/>
    <w:next w:val="NoList"/>
    <w:uiPriority w:val="99"/>
    <w:semiHidden/>
    <w:unhideWhenUsed/>
    <w:rsid w:val="007F7070"/>
  </w:style>
  <w:style w:type="numbering" w:customStyle="1" w:styleId="NoList61">
    <w:name w:val="No List61"/>
    <w:next w:val="NoList"/>
    <w:uiPriority w:val="99"/>
    <w:semiHidden/>
    <w:unhideWhenUsed/>
    <w:rsid w:val="007F7070"/>
  </w:style>
  <w:style w:type="numbering" w:customStyle="1" w:styleId="NoList8">
    <w:name w:val="No List8"/>
    <w:next w:val="NoList"/>
    <w:uiPriority w:val="99"/>
    <w:semiHidden/>
    <w:unhideWhenUsed/>
    <w:rsid w:val="007F7070"/>
  </w:style>
  <w:style w:type="numbering" w:customStyle="1" w:styleId="NoList9">
    <w:name w:val="No List9"/>
    <w:next w:val="NoList"/>
    <w:uiPriority w:val="99"/>
    <w:semiHidden/>
    <w:unhideWhenUsed/>
    <w:rsid w:val="007F7070"/>
  </w:style>
  <w:style w:type="numbering" w:customStyle="1" w:styleId="NoList10">
    <w:name w:val="No List10"/>
    <w:next w:val="NoList"/>
    <w:uiPriority w:val="99"/>
    <w:semiHidden/>
    <w:unhideWhenUsed/>
    <w:rsid w:val="007F7070"/>
  </w:style>
  <w:style w:type="numbering" w:customStyle="1" w:styleId="NoList12">
    <w:name w:val="No List12"/>
    <w:next w:val="NoList"/>
    <w:uiPriority w:val="99"/>
    <w:semiHidden/>
    <w:unhideWhenUsed/>
    <w:rsid w:val="007F7070"/>
  </w:style>
  <w:style w:type="numbering" w:customStyle="1" w:styleId="NoList13">
    <w:name w:val="No List13"/>
    <w:next w:val="NoList"/>
    <w:uiPriority w:val="99"/>
    <w:semiHidden/>
    <w:unhideWhenUsed/>
    <w:rsid w:val="007F7070"/>
  </w:style>
  <w:style w:type="numbering" w:customStyle="1" w:styleId="NoList14">
    <w:name w:val="No List14"/>
    <w:next w:val="NoList"/>
    <w:uiPriority w:val="99"/>
    <w:semiHidden/>
    <w:unhideWhenUsed/>
    <w:rsid w:val="007F7070"/>
  </w:style>
  <w:style w:type="numbering" w:customStyle="1" w:styleId="NoList15">
    <w:name w:val="No List15"/>
    <w:next w:val="NoList"/>
    <w:uiPriority w:val="99"/>
    <w:semiHidden/>
    <w:unhideWhenUsed/>
    <w:rsid w:val="007F7070"/>
  </w:style>
  <w:style w:type="numbering" w:customStyle="1" w:styleId="NoList16">
    <w:name w:val="No List16"/>
    <w:next w:val="NoList"/>
    <w:uiPriority w:val="99"/>
    <w:semiHidden/>
    <w:unhideWhenUsed/>
    <w:rsid w:val="007F7070"/>
  </w:style>
  <w:style w:type="numbering" w:customStyle="1" w:styleId="NoList17">
    <w:name w:val="No List17"/>
    <w:next w:val="NoList"/>
    <w:uiPriority w:val="99"/>
    <w:semiHidden/>
    <w:unhideWhenUsed/>
    <w:rsid w:val="007F7070"/>
  </w:style>
  <w:style w:type="numbering" w:customStyle="1" w:styleId="NoList18">
    <w:name w:val="No List18"/>
    <w:next w:val="NoList"/>
    <w:uiPriority w:val="99"/>
    <w:semiHidden/>
    <w:unhideWhenUsed/>
    <w:rsid w:val="007F7070"/>
  </w:style>
  <w:style w:type="numbering" w:customStyle="1" w:styleId="NoList19">
    <w:name w:val="No List19"/>
    <w:next w:val="NoList"/>
    <w:uiPriority w:val="99"/>
    <w:semiHidden/>
    <w:unhideWhenUsed/>
    <w:rsid w:val="007F7070"/>
  </w:style>
  <w:style w:type="numbering" w:customStyle="1" w:styleId="NoList20">
    <w:name w:val="No List20"/>
    <w:next w:val="NoList"/>
    <w:uiPriority w:val="99"/>
    <w:semiHidden/>
    <w:unhideWhenUsed/>
    <w:rsid w:val="007F7070"/>
  </w:style>
  <w:style w:type="numbering" w:customStyle="1" w:styleId="NoList22">
    <w:name w:val="No List22"/>
    <w:next w:val="NoList"/>
    <w:uiPriority w:val="99"/>
    <w:semiHidden/>
    <w:unhideWhenUsed/>
    <w:rsid w:val="007F7070"/>
  </w:style>
  <w:style w:type="numbering" w:customStyle="1" w:styleId="NoList23">
    <w:name w:val="No List23"/>
    <w:next w:val="NoList"/>
    <w:uiPriority w:val="99"/>
    <w:semiHidden/>
    <w:unhideWhenUsed/>
    <w:rsid w:val="007F7070"/>
  </w:style>
  <w:style w:type="numbering" w:customStyle="1" w:styleId="NoList24">
    <w:name w:val="No List24"/>
    <w:next w:val="NoList"/>
    <w:uiPriority w:val="99"/>
    <w:semiHidden/>
    <w:unhideWhenUsed/>
    <w:rsid w:val="007F7070"/>
  </w:style>
  <w:style w:type="numbering" w:customStyle="1" w:styleId="NoList25">
    <w:name w:val="No List25"/>
    <w:next w:val="NoList"/>
    <w:uiPriority w:val="99"/>
    <w:semiHidden/>
    <w:unhideWhenUsed/>
    <w:rsid w:val="007F7070"/>
  </w:style>
  <w:style w:type="numbering" w:customStyle="1" w:styleId="NoList26">
    <w:name w:val="No List26"/>
    <w:next w:val="NoList"/>
    <w:uiPriority w:val="99"/>
    <w:semiHidden/>
    <w:unhideWhenUsed/>
    <w:rsid w:val="007F7070"/>
  </w:style>
  <w:style w:type="numbering" w:customStyle="1" w:styleId="NoList27">
    <w:name w:val="No List27"/>
    <w:next w:val="NoList"/>
    <w:uiPriority w:val="99"/>
    <w:semiHidden/>
    <w:unhideWhenUsed/>
    <w:rsid w:val="007F7070"/>
  </w:style>
  <w:style w:type="numbering" w:customStyle="1" w:styleId="NoList28">
    <w:name w:val="No List28"/>
    <w:next w:val="NoList"/>
    <w:uiPriority w:val="99"/>
    <w:semiHidden/>
    <w:unhideWhenUsed/>
    <w:rsid w:val="007F7070"/>
  </w:style>
  <w:style w:type="numbering" w:customStyle="1" w:styleId="NoList29">
    <w:name w:val="No List29"/>
    <w:next w:val="NoList"/>
    <w:uiPriority w:val="99"/>
    <w:semiHidden/>
    <w:unhideWhenUsed/>
    <w:rsid w:val="007F7070"/>
  </w:style>
  <w:style w:type="numbering" w:customStyle="1" w:styleId="NoList30">
    <w:name w:val="No List30"/>
    <w:next w:val="NoList"/>
    <w:uiPriority w:val="99"/>
    <w:semiHidden/>
    <w:unhideWhenUsed/>
    <w:rsid w:val="007F7070"/>
  </w:style>
  <w:style w:type="paragraph" w:customStyle="1" w:styleId="Style1FD">
    <w:name w:val="Style1 FD"/>
    <w:basedOn w:val="Normal"/>
    <w:qFormat/>
    <w:rsid w:val="007F7070"/>
    <w:pPr>
      <w:bidi w:val="0"/>
      <w:spacing w:after="120" w:line="360" w:lineRule="auto"/>
      <w:jc w:val="both"/>
    </w:pPr>
    <w:rPr>
      <w:rFonts w:eastAsia="Times New Roman"/>
    </w:rPr>
  </w:style>
  <w:style w:type="paragraph" w:customStyle="1" w:styleId="AAStyle1FD">
    <w:name w:val="AA Style1 FD"/>
    <w:basedOn w:val="Style1FD"/>
    <w:qFormat/>
    <w:rsid w:val="007F7070"/>
    <w:rPr>
      <w:lang w:eastAsia="it-IT" w:bidi="ar-SA"/>
    </w:rPr>
  </w:style>
  <w:style w:type="character" w:customStyle="1" w:styleId="toctext">
    <w:name w:val="toctext"/>
    <w:basedOn w:val="DefaultParagraphFont"/>
    <w:rsid w:val="007F7070"/>
  </w:style>
  <w:style w:type="character" w:customStyle="1" w:styleId="publication-metatype">
    <w:name w:val="publication-meta__type"/>
    <w:basedOn w:val="DefaultParagraphFont"/>
    <w:rsid w:val="007F7070"/>
  </w:style>
  <w:style w:type="character" w:customStyle="1" w:styleId="highlight">
    <w:name w:val="highlight"/>
    <w:basedOn w:val="DefaultParagraphFont"/>
    <w:rsid w:val="007F7070"/>
  </w:style>
  <w:style w:type="character" w:customStyle="1" w:styleId="ref-vol">
    <w:name w:val="ref-vol"/>
    <w:basedOn w:val="DefaultParagraphFont"/>
    <w:rsid w:val="007F7070"/>
  </w:style>
  <w:style w:type="character" w:customStyle="1" w:styleId="ref-journal">
    <w:name w:val="ref-journal"/>
    <w:basedOn w:val="DefaultParagraphFont"/>
    <w:rsid w:val="007F7070"/>
  </w:style>
  <w:style w:type="character" w:customStyle="1" w:styleId="UnresolvedMention1">
    <w:name w:val="Unresolved Mention1"/>
    <w:basedOn w:val="DefaultParagraphFont"/>
    <w:uiPriority w:val="99"/>
    <w:semiHidden/>
    <w:unhideWhenUsed/>
    <w:rsid w:val="007F7070"/>
    <w:rPr>
      <w:color w:val="605E5C"/>
      <w:shd w:val="clear" w:color="auto" w:fill="E1DFDD"/>
    </w:rPr>
  </w:style>
  <w:style w:type="character" w:customStyle="1" w:styleId="mixed-citation">
    <w:name w:val="mixed-citation"/>
    <w:basedOn w:val="DefaultParagraphFont"/>
    <w:rsid w:val="007F7070"/>
  </w:style>
  <w:style w:type="character" w:customStyle="1" w:styleId="UnresolvedMention2">
    <w:name w:val="Unresolved Mention2"/>
    <w:basedOn w:val="DefaultParagraphFont"/>
    <w:uiPriority w:val="99"/>
    <w:semiHidden/>
    <w:unhideWhenUsed/>
    <w:rsid w:val="007F7070"/>
    <w:rPr>
      <w:color w:val="605E5C"/>
      <w:shd w:val="clear" w:color="auto" w:fill="E1DFDD"/>
    </w:rPr>
  </w:style>
  <w:style w:type="character" w:customStyle="1" w:styleId="UnresolvedMention3">
    <w:name w:val="Unresolved Mention3"/>
    <w:basedOn w:val="DefaultParagraphFont"/>
    <w:uiPriority w:val="99"/>
    <w:semiHidden/>
    <w:unhideWhenUsed/>
    <w:rsid w:val="007F7070"/>
    <w:rPr>
      <w:color w:val="605E5C"/>
      <w:shd w:val="clear" w:color="auto" w:fill="E1DFDD"/>
    </w:rPr>
  </w:style>
  <w:style w:type="character" w:customStyle="1" w:styleId="labs-docsum-authors">
    <w:name w:val="labs-docsum-authors"/>
    <w:basedOn w:val="DefaultParagraphFont"/>
    <w:rsid w:val="007F7070"/>
  </w:style>
  <w:style w:type="character" w:customStyle="1" w:styleId="labs-docsum-journal-citation">
    <w:name w:val="labs-docsum-journal-citation"/>
    <w:basedOn w:val="DefaultParagraphFont"/>
    <w:rsid w:val="007F7070"/>
  </w:style>
  <w:style w:type="character" w:customStyle="1" w:styleId="UnresolvedMention4">
    <w:name w:val="Unresolved Mention4"/>
    <w:basedOn w:val="DefaultParagraphFont"/>
    <w:uiPriority w:val="99"/>
    <w:semiHidden/>
    <w:unhideWhenUsed/>
    <w:rsid w:val="007F7070"/>
    <w:rPr>
      <w:color w:val="605E5C"/>
      <w:shd w:val="clear" w:color="auto" w:fill="E1DFDD"/>
    </w:rPr>
  </w:style>
  <w:style w:type="table" w:customStyle="1" w:styleId="Style2NBY">
    <w:name w:val="Style2_NBY"/>
    <w:basedOn w:val="TableNormal"/>
    <w:uiPriority w:val="99"/>
    <w:rsid w:val="007F7070"/>
    <w:pPr>
      <w:spacing w:before="0" w:line="240" w:lineRule="auto"/>
      <w:ind w:left="0" w:firstLine="0"/>
      <w:jc w:val="center"/>
    </w:pPr>
    <w:rPr>
      <w:sz w:val="20"/>
    </w:rPr>
    <w:tblPr/>
    <w:tcPr>
      <w:vAlign w:val="center"/>
    </w:tcPr>
  </w:style>
  <w:style w:type="table" w:styleId="PlainTable1">
    <w:name w:val="Plain Table 1"/>
    <w:basedOn w:val="TableNormal"/>
    <w:uiPriority w:val="41"/>
    <w:rsid w:val="007F707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A55E5-3990-47AC-8A64-06CB89FC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4921</Words>
  <Characters>28055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Noam</dc:creator>
  <cp:keywords/>
  <dc:description/>
  <cp:lastModifiedBy>Noam</cp:lastModifiedBy>
  <cp:revision>11</cp:revision>
  <dcterms:created xsi:type="dcterms:W3CDTF">2021-02-09T12:16:00Z</dcterms:created>
  <dcterms:modified xsi:type="dcterms:W3CDTF">2021-06-09T05:43:00Z</dcterms:modified>
</cp:coreProperties>
</file>